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949" w:rsidRDefault="00DE7D44" w:rsidP="00DE7D44">
      <w:pPr>
        <w:spacing w:line="240" w:lineRule="auto"/>
        <w:jc w:val="right"/>
        <w:rPr>
          <w:rFonts w:ascii="Times New Roman" w:hAnsi="Times New Roman" w:cs="Times New Roman"/>
          <w:b/>
          <w:sz w:val="28"/>
          <w:szCs w:val="28"/>
        </w:rPr>
      </w:pPr>
      <w:r>
        <w:rPr>
          <w:rFonts w:ascii="Times New Roman" w:hAnsi="Times New Roman" w:cs="Times New Roman"/>
          <w:b/>
          <w:sz w:val="28"/>
          <w:szCs w:val="28"/>
        </w:rPr>
        <w:t>ПРОЕКТ</w:t>
      </w:r>
    </w:p>
    <w:p w:rsidR="00465949" w:rsidRPr="00DE7D44" w:rsidRDefault="009116EE" w:rsidP="00DE7D44">
      <w:pPr>
        <w:jc w:val="center"/>
        <w:rPr>
          <w:rFonts w:ascii="Times New Roman" w:hAnsi="Times New Roman" w:cs="Times New Roman"/>
          <w:b/>
          <w:sz w:val="24"/>
          <w:szCs w:val="24"/>
        </w:rPr>
      </w:pPr>
      <w:r w:rsidRPr="00DE7D44">
        <w:rPr>
          <w:rFonts w:ascii="Times New Roman" w:hAnsi="Times New Roman" w:cs="Times New Roman"/>
          <w:b/>
          <w:sz w:val="24"/>
          <w:szCs w:val="24"/>
        </w:rPr>
        <w:t xml:space="preserve">Об утверждении Порядка предоставления субсидии из бюджета </w:t>
      </w:r>
      <w:proofErr w:type="spellStart"/>
      <w:r w:rsidRPr="00DE7D44">
        <w:rPr>
          <w:rFonts w:ascii="Times New Roman" w:hAnsi="Times New Roman" w:cs="Times New Roman"/>
          <w:b/>
          <w:sz w:val="24"/>
          <w:szCs w:val="24"/>
        </w:rPr>
        <w:t>Балахнинского</w:t>
      </w:r>
      <w:proofErr w:type="spellEnd"/>
      <w:r w:rsidRPr="00DE7D44">
        <w:rPr>
          <w:rFonts w:ascii="Times New Roman" w:hAnsi="Times New Roman" w:cs="Times New Roman"/>
          <w:b/>
          <w:sz w:val="24"/>
          <w:szCs w:val="24"/>
        </w:rPr>
        <w:t xml:space="preserve"> муниципального округа Нижегородской области на </w:t>
      </w:r>
      <w:r w:rsidR="00075B2C" w:rsidRPr="00DE7D44">
        <w:rPr>
          <w:rFonts w:ascii="Times New Roman" w:hAnsi="Times New Roman" w:cs="Times New Roman"/>
          <w:b/>
          <w:sz w:val="24"/>
          <w:szCs w:val="24"/>
        </w:rPr>
        <w:t xml:space="preserve">поддержку </w:t>
      </w:r>
      <w:r w:rsidR="00E96728" w:rsidRPr="00DE7D44">
        <w:rPr>
          <w:rFonts w:ascii="Times New Roman" w:hAnsi="Times New Roman" w:cs="Times New Roman"/>
          <w:b/>
          <w:sz w:val="24"/>
          <w:szCs w:val="24"/>
        </w:rPr>
        <w:t>племенного животноводства</w:t>
      </w:r>
    </w:p>
    <w:p w:rsidR="009116EE" w:rsidRPr="00DE7D44" w:rsidRDefault="009116EE" w:rsidP="00DE7D44">
      <w:pPr>
        <w:jc w:val="center"/>
        <w:rPr>
          <w:rFonts w:ascii="Times New Roman" w:hAnsi="Times New Roman" w:cs="Times New Roman"/>
          <w:b/>
          <w:sz w:val="24"/>
          <w:szCs w:val="24"/>
        </w:rPr>
      </w:pPr>
    </w:p>
    <w:p w:rsidR="009116EE" w:rsidRPr="00DE7D44" w:rsidRDefault="009116EE" w:rsidP="00DE7D44">
      <w:pPr>
        <w:ind w:firstLine="708"/>
        <w:jc w:val="both"/>
        <w:rPr>
          <w:rFonts w:ascii="Times New Roman" w:hAnsi="Times New Roman" w:cs="Times New Roman"/>
          <w:sz w:val="24"/>
          <w:szCs w:val="24"/>
        </w:rPr>
      </w:pPr>
      <w:proofErr w:type="gramStart"/>
      <w:r w:rsidRPr="00DE7D44">
        <w:rPr>
          <w:rFonts w:ascii="Times New Roman" w:hAnsi="Times New Roman" w:cs="Times New Roman"/>
          <w:sz w:val="24"/>
          <w:szCs w:val="24"/>
        </w:rPr>
        <w:t>В соответствии с Законом Нижегородс</w:t>
      </w:r>
      <w:r w:rsidR="00460C4C" w:rsidRPr="00DE7D44">
        <w:rPr>
          <w:rFonts w:ascii="Times New Roman" w:hAnsi="Times New Roman" w:cs="Times New Roman"/>
          <w:sz w:val="24"/>
          <w:szCs w:val="24"/>
        </w:rPr>
        <w:t>кой области от 11 ноября 2005 года</w:t>
      </w:r>
      <w:r w:rsidRPr="00DE7D44">
        <w:rPr>
          <w:rFonts w:ascii="Times New Roman" w:hAnsi="Times New Roman" w:cs="Times New Roman"/>
          <w:sz w:val="24"/>
          <w:szCs w:val="24"/>
        </w:rPr>
        <w:t xml:space="preserve">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(далее - Закон Нижегородской области), </w:t>
      </w:r>
      <w:r w:rsidR="00047F9D" w:rsidRPr="00DE7D44">
        <w:rPr>
          <w:rFonts w:ascii="Times New Roman" w:hAnsi="Times New Roman" w:cs="Times New Roman"/>
          <w:sz w:val="24"/>
          <w:szCs w:val="24"/>
        </w:rPr>
        <w:t>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являющимися приложением 8 к Государственной программе развития</w:t>
      </w:r>
      <w:proofErr w:type="gramEnd"/>
      <w:r w:rsidR="00047F9D" w:rsidRPr="00DE7D44">
        <w:rPr>
          <w:rFonts w:ascii="Times New Roman" w:hAnsi="Times New Roman" w:cs="Times New Roman"/>
          <w:sz w:val="24"/>
          <w:szCs w:val="24"/>
        </w:rPr>
        <w:t xml:space="preserve"> </w:t>
      </w:r>
      <w:proofErr w:type="gramStart"/>
      <w:r w:rsidR="00047F9D" w:rsidRPr="00DE7D44">
        <w:rPr>
          <w:rFonts w:ascii="Times New Roman" w:hAnsi="Times New Roman" w:cs="Times New Roman"/>
          <w:sz w:val="24"/>
          <w:szCs w:val="24"/>
        </w:rPr>
        <w:t xml:space="preserve">сельского хозяйства и регулирования рынков сельскохозяйственной продукции, сырья и продовольствия, утвержденной постановлением </w:t>
      </w:r>
      <w:r w:rsidR="003420E6" w:rsidRPr="00DE7D44">
        <w:rPr>
          <w:rFonts w:ascii="Times New Roman" w:hAnsi="Times New Roman" w:cs="Times New Roman"/>
          <w:sz w:val="24"/>
          <w:szCs w:val="24"/>
        </w:rPr>
        <w:t xml:space="preserve">     </w:t>
      </w:r>
      <w:r w:rsidR="00047F9D" w:rsidRPr="00DE7D44">
        <w:rPr>
          <w:rFonts w:ascii="Times New Roman" w:hAnsi="Times New Roman" w:cs="Times New Roman"/>
          <w:sz w:val="24"/>
          <w:szCs w:val="24"/>
        </w:rPr>
        <w:t xml:space="preserve"> </w:t>
      </w:r>
      <w:r w:rsidR="006F0D4E" w:rsidRPr="00DE7D44">
        <w:rPr>
          <w:rFonts w:ascii="Times New Roman" w:hAnsi="Times New Roman" w:cs="Times New Roman"/>
          <w:sz w:val="24"/>
          <w:szCs w:val="24"/>
        </w:rPr>
        <w:t xml:space="preserve"> </w:t>
      </w:r>
      <w:r w:rsidR="00047F9D" w:rsidRPr="00DE7D44">
        <w:rPr>
          <w:rFonts w:ascii="Times New Roman" w:hAnsi="Times New Roman" w:cs="Times New Roman"/>
          <w:sz w:val="24"/>
          <w:szCs w:val="24"/>
        </w:rPr>
        <w:t xml:space="preserve">Правительства  </w:t>
      </w:r>
      <w:r w:rsidR="003420E6" w:rsidRPr="00DE7D44">
        <w:rPr>
          <w:rFonts w:ascii="Times New Roman" w:hAnsi="Times New Roman" w:cs="Times New Roman"/>
          <w:sz w:val="24"/>
          <w:szCs w:val="24"/>
        </w:rPr>
        <w:t xml:space="preserve">     </w:t>
      </w:r>
      <w:r w:rsidR="00047F9D" w:rsidRPr="00DE7D44">
        <w:rPr>
          <w:rFonts w:ascii="Times New Roman" w:hAnsi="Times New Roman" w:cs="Times New Roman"/>
          <w:sz w:val="24"/>
          <w:szCs w:val="24"/>
        </w:rPr>
        <w:t xml:space="preserve">Российской  </w:t>
      </w:r>
      <w:r w:rsidR="003420E6" w:rsidRPr="00DE7D44">
        <w:rPr>
          <w:rFonts w:ascii="Times New Roman" w:hAnsi="Times New Roman" w:cs="Times New Roman"/>
          <w:sz w:val="24"/>
          <w:szCs w:val="24"/>
        </w:rPr>
        <w:t xml:space="preserve">      </w:t>
      </w:r>
      <w:r w:rsidR="00047F9D" w:rsidRPr="00DE7D44">
        <w:rPr>
          <w:rFonts w:ascii="Times New Roman" w:hAnsi="Times New Roman" w:cs="Times New Roman"/>
          <w:sz w:val="24"/>
          <w:szCs w:val="24"/>
        </w:rPr>
        <w:t xml:space="preserve">Федерации  </w:t>
      </w:r>
      <w:r w:rsidR="003420E6" w:rsidRPr="00DE7D44">
        <w:rPr>
          <w:rFonts w:ascii="Times New Roman" w:hAnsi="Times New Roman" w:cs="Times New Roman"/>
          <w:sz w:val="24"/>
          <w:szCs w:val="24"/>
        </w:rPr>
        <w:t xml:space="preserve">      </w:t>
      </w:r>
      <w:r w:rsidR="00047F9D" w:rsidRPr="00DE7D44">
        <w:rPr>
          <w:rFonts w:ascii="Times New Roman" w:hAnsi="Times New Roman" w:cs="Times New Roman"/>
          <w:sz w:val="24"/>
          <w:szCs w:val="24"/>
        </w:rPr>
        <w:t xml:space="preserve">от </w:t>
      </w:r>
      <w:r w:rsidR="003420E6" w:rsidRPr="00DE7D44">
        <w:rPr>
          <w:rFonts w:ascii="Times New Roman" w:hAnsi="Times New Roman" w:cs="Times New Roman"/>
          <w:sz w:val="24"/>
          <w:szCs w:val="24"/>
        </w:rPr>
        <w:t xml:space="preserve">      </w:t>
      </w:r>
      <w:r w:rsidR="00047F9D" w:rsidRPr="00DE7D44">
        <w:rPr>
          <w:rFonts w:ascii="Times New Roman" w:hAnsi="Times New Roman" w:cs="Times New Roman"/>
          <w:sz w:val="24"/>
          <w:szCs w:val="24"/>
        </w:rPr>
        <w:t xml:space="preserve"> 14 июля 2012 г</w:t>
      </w:r>
      <w:r w:rsidR="003420E6" w:rsidRPr="00DE7D44">
        <w:rPr>
          <w:rFonts w:ascii="Times New Roman" w:hAnsi="Times New Roman" w:cs="Times New Roman"/>
          <w:sz w:val="24"/>
          <w:szCs w:val="24"/>
        </w:rPr>
        <w:t>ода</w:t>
      </w:r>
      <w:r w:rsidR="00047F9D" w:rsidRPr="00DE7D44">
        <w:rPr>
          <w:rFonts w:ascii="Times New Roman" w:hAnsi="Times New Roman" w:cs="Times New Roman"/>
          <w:sz w:val="24"/>
          <w:szCs w:val="24"/>
        </w:rPr>
        <w:t xml:space="preserve"> № 717 (далее - Правила),</w:t>
      </w:r>
      <w:r w:rsidR="00E63DE8" w:rsidRPr="00DE7D44">
        <w:rPr>
          <w:sz w:val="24"/>
          <w:szCs w:val="24"/>
        </w:rPr>
        <w:t xml:space="preserve"> </w:t>
      </w:r>
      <w:r w:rsidR="00E96728" w:rsidRPr="00DE7D44">
        <w:rPr>
          <w:rFonts w:ascii="Times New Roman" w:hAnsi="Times New Roman" w:cs="Times New Roman"/>
          <w:sz w:val="24"/>
          <w:szCs w:val="24"/>
        </w:rPr>
        <w:t>Порядком и условиями предоставления субсидий на поддержку племенного животноводства,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счет средств федерального бюджета и областного</w:t>
      </w:r>
      <w:proofErr w:type="gramEnd"/>
      <w:r w:rsidR="00E96728" w:rsidRPr="00DE7D44">
        <w:rPr>
          <w:rFonts w:ascii="Times New Roman" w:hAnsi="Times New Roman" w:cs="Times New Roman"/>
          <w:sz w:val="24"/>
          <w:szCs w:val="24"/>
        </w:rPr>
        <w:t xml:space="preserve"> бюджета, утвержденными      постановлением      Правительства      Нижегородской      области      от  15 февраля 2024 года № 54</w:t>
      </w:r>
      <w:r w:rsidR="00E63DE8" w:rsidRPr="00DE7D44">
        <w:rPr>
          <w:rFonts w:ascii="Times New Roman" w:hAnsi="Times New Roman" w:cs="Times New Roman"/>
          <w:sz w:val="24"/>
          <w:szCs w:val="24"/>
        </w:rPr>
        <w:t>,</w:t>
      </w:r>
      <w:r w:rsidR="00047F9D" w:rsidRPr="00DE7D44">
        <w:rPr>
          <w:rFonts w:ascii="Times New Roman" w:hAnsi="Times New Roman" w:cs="Times New Roman"/>
          <w:sz w:val="24"/>
          <w:szCs w:val="24"/>
        </w:rPr>
        <w:t xml:space="preserve"> </w:t>
      </w:r>
      <w:r w:rsidRPr="00DE7D44">
        <w:rPr>
          <w:rFonts w:ascii="Times New Roman" w:hAnsi="Times New Roman" w:cs="Times New Roman"/>
          <w:sz w:val="24"/>
          <w:szCs w:val="24"/>
        </w:rPr>
        <w:t xml:space="preserve">руководствуясь Уставом </w:t>
      </w:r>
      <w:proofErr w:type="spellStart"/>
      <w:r w:rsidRPr="00DE7D44">
        <w:rPr>
          <w:rFonts w:ascii="Times New Roman" w:hAnsi="Times New Roman" w:cs="Times New Roman"/>
          <w:sz w:val="24"/>
          <w:szCs w:val="24"/>
        </w:rPr>
        <w:t>Балахнинского</w:t>
      </w:r>
      <w:proofErr w:type="spellEnd"/>
      <w:r w:rsidRPr="00DE7D44">
        <w:rPr>
          <w:rFonts w:ascii="Times New Roman" w:hAnsi="Times New Roman" w:cs="Times New Roman"/>
          <w:sz w:val="24"/>
          <w:szCs w:val="24"/>
        </w:rPr>
        <w:t xml:space="preserve"> муниципального округа Нижегородской области, </w:t>
      </w:r>
      <w:r w:rsidR="00460C4C" w:rsidRPr="00DE7D44">
        <w:rPr>
          <w:rFonts w:ascii="Times New Roman" w:hAnsi="Times New Roman" w:cs="Times New Roman"/>
          <w:sz w:val="24"/>
          <w:szCs w:val="24"/>
        </w:rPr>
        <w:t>А</w:t>
      </w:r>
      <w:r w:rsidRPr="00DE7D44">
        <w:rPr>
          <w:rFonts w:ascii="Times New Roman" w:hAnsi="Times New Roman" w:cs="Times New Roman"/>
          <w:sz w:val="24"/>
          <w:szCs w:val="24"/>
        </w:rPr>
        <w:t xml:space="preserve">дминистрация </w:t>
      </w:r>
      <w:proofErr w:type="spellStart"/>
      <w:r w:rsidRPr="00DE7D44">
        <w:rPr>
          <w:rFonts w:ascii="Times New Roman" w:hAnsi="Times New Roman" w:cs="Times New Roman"/>
          <w:sz w:val="24"/>
          <w:szCs w:val="24"/>
        </w:rPr>
        <w:t>Балахнинского</w:t>
      </w:r>
      <w:proofErr w:type="spellEnd"/>
      <w:r w:rsidR="00E96728" w:rsidRPr="00DE7D44">
        <w:rPr>
          <w:rFonts w:ascii="Times New Roman" w:hAnsi="Times New Roman" w:cs="Times New Roman"/>
          <w:sz w:val="24"/>
          <w:szCs w:val="24"/>
        </w:rPr>
        <w:t xml:space="preserve">     </w:t>
      </w:r>
      <w:r w:rsidR="003420E6" w:rsidRPr="00DE7D44">
        <w:rPr>
          <w:rFonts w:ascii="Times New Roman" w:hAnsi="Times New Roman" w:cs="Times New Roman"/>
          <w:sz w:val="24"/>
          <w:szCs w:val="24"/>
        </w:rPr>
        <w:t xml:space="preserve"> </w:t>
      </w:r>
      <w:r w:rsidR="00047F9D" w:rsidRPr="00DE7D44">
        <w:rPr>
          <w:rFonts w:ascii="Times New Roman" w:hAnsi="Times New Roman" w:cs="Times New Roman"/>
          <w:sz w:val="24"/>
          <w:szCs w:val="24"/>
        </w:rPr>
        <w:t xml:space="preserve">муниципального </w:t>
      </w:r>
      <w:r w:rsidR="00E96728" w:rsidRPr="00DE7D44">
        <w:rPr>
          <w:rFonts w:ascii="Times New Roman" w:hAnsi="Times New Roman" w:cs="Times New Roman"/>
          <w:sz w:val="24"/>
          <w:szCs w:val="24"/>
        </w:rPr>
        <w:t xml:space="preserve">     </w:t>
      </w:r>
      <w:r w:rsidR="00047F9D" w:rsidRPr="00DE7D44">
        <w:rPr>
          <w:rFonts w:ascii="Times New Roman" w:hAnsi="Times New Roman" w:cs="Times New Roman"/>
          <w:sz w:val="24"/>
          <w:szCs w:val="24"/>
        </w:rPr>
        <w:t>округа</w:t>
      </w:r>
      <w:r w:rsidR="00E96728" w:rsidRPr="00DE7D44">
        <w:rPr>
          <w:rFonts w:ascii="Times New Roman" w:hAnsi="Times New Roman" w:cs="Times New Roman"/>
          <w:sz w:val="24"/>
          <w:szCs w:val="24"/>
        </w:rPr>
        <w:t xml:space="preserve">     </w:t>
      </w:r>
      <w:r w:rsidR="00047F9D" w:rsidRPr="00DE7D44">
        <w:rPr>
          <w:rFonts w:ascii="Times New Roman" w:hAnsi="Times New Roman" w:cs="Times New Roman"/>
          <w:sz w:val="24"/>
          <w:szCs w:val="24"/>
        </w:rPr>
        <w:t xml:space="preserve"> </w:t>
      </w:r>
      <w:r w:rsidR="003420E6" w:rsidRPr="00DE7D44">
        <w:rPr>
          <w:rFonts w:ascii="Times New Roman" w:hAnsi="Times New Roman" w:cs="Times New Roman"/>
          <w:sz w:val="24"/>
          <w:szCs w:val="24"/>
        </w:rPr>
        <w:t>Нижегородской</w:t>
      </w:r>
      <w:r w:rsidR="00E96728" w:rsidRPr="00DE7D44">
        <w:rPr>
          <w:rFonts w:ascii="Times New Roman" w:hAnsi="Times New Roman" w:cs="Times New Roman"/>
          <w:sz w:val="24"/>
          <w:szCs w:val="24"/>
        </w:rPr>
        <w:t xml:space="preserve">     </w:t>
      </w:r>
      <w:r w:rsidR="003420E6" w:rsidRPr="00DE7D44">
        <w:rPr>
          <w:rFonts w:ascii="Times New Roman" w:hAnsi="Times New Roman" w:cs="Times New Roman"/>
          <w:sz w:val="24"/>
          <w:szCs w:val="24"/>
        </w:rPr>
        <w:t xml:space="preserve"> </w:t>
      </w:r>
      <w:r w:rsidRPr="00DE7D44">
        <w:rPr>
          <w:rFonts w:ascii="Times New Roman" w:hAnsi="Times New Roman" w:cs="Times New Roman"/>
          <w:sz w:val="24"/>
          <w:szCs w:val="24"/>
        </w:rPr>
        <w:t xml:space="preserve">области </w:t>
      </w:r>
      <w:r w:rsidR="00E96728" w:rsidRPr="00DE7D44">
        <w:rPr>
          <w:rFonts w:ascii="Times New Roman" w:hAnsi="Times New Roman" w:cs="Times New Roman"/>
          <w:sz w:val="24"/>
          <w:szCs w:val="24"/>
        </w:rPr>
        <w:t xml:space="preserve">   </w:t>
      </w:r>
      <w:r w:rsidR="003420E6" w:rsidRPr="00DE7D44">
        <w:rPr>
          <w:rFonts w:ascii="Times New Roman" w:hAnsi="Times New Roman" w:cs="Times New Roman"/>
          <w:sz w:val="24"/>
          <w:szCs w:val="24"/>
        </w:rPr>
        <w:t xml:space="preserve"> </w:t>
      </w:r>
      <w:r w:rsidR="00047F9D" w:rsidRPr="00DE7D44">
        <w:rPr>
          <w:rFonts w:ascii="Times New Roman" w:hAnsi="Times New Roman" w:cs="Times New Roman"/>
          <w:sz w:val="24"/>
          <w:szCs w:val="24"/>
        </w:rPr>
        <w:t xml:space="preserve"> </w:t>
      </w:r>
      <w:proofErr w:type="gramStart"/>
      <w:r w:rsidRPr="00DE7D44">
        <w:rPr>
          <w:rFonts w:ascii="Times New Roman" w:hAnsi="Times New Roman" w:cs="Times New Roman"/>
          <w:b/>
          <w:sz w:val="24"/>
          <w:szCs w:val="24"/>
        </w:rPr>
        <w:t>п</w:t>
      </w:r>
      <w:proofErr w:type="gramEnd"/>
      <w:r w:rsidRPr="00DE7D44">
        <w:rPr>
          <w:rFonts w:ascii="Times New Roman" w:hAnsi="Times New Roman" w:cs="Times New Roman"/>
          <w:b/>
          <w:sz w:val="24"/>
          <w:szCs w:val="24"/>
        </w:rPr>
        <w:t xml:space="preserve"> о с т а н о в л я е т:</w:t>
      </w:r>
    </w:p>
    <w:p w:rsidR="00465949" w:rsidRPr="00DE7D44" w:rsidRDefault="009116EE" w:rsidP="00DE7D44">
      <w:pPr>
        <w:pStyle w:val="aa"/>
        <w:numPr>
          <w:ilvl w:val="0"/>
          <w:numId w:val="1"/>
        </w:numPr>
        <w:ind w:left="0" w:firstLine="708"/>
        <w:jc w:val="both"/>
        <w:rPr>
          <w:rFonts w:ascii="Times New Roman" w:hAnsi="Times New Roman" w:cs="Times New Roman"/>
          <w:sz w:val="24"/>
          <w:szCs w:val="24"/>
        </w:rPr>
      </w:pPr>
      <w:r w:rsidRPr="00DE7D44">
        <w:rPr>
          <w:rFonts w:ascii="Times New Roman" w:hAnsi="Times New Roman" w:cs="Times New Roman"/>
          <w:sz w:val="24"/>
          <w:szCs w:val="24"/>
        </w:rPr>
        <w:t xml:space="preserve">Утвердить прилагаемый Порядок предоставления субсидии из бюджета </w:t>
      </w:r>
      <w:proofErr w:type="spellStart"/>
      <w:r w:rsidRPr="00DE7D44">
        <w:rPr>
          <w:rFonts w:ascii="Times New Roman" w:hAnsi="Times New Roman" w:cs="Times New Roman"/>
          <w:sz w:val="24"/>
          <w:szCs w:val="24"/>
        </w:rPr>
        <w:t>Балахнинского</w:t>
      </w:r>
      <w:proofErr w:type="spellEnd"/>
      <w:r w:rsidRPr="00DE7D44">
        <w:rPr>
          <w:rFonts w:ascii="Times New Roman" w:hAnsi="Times New Roman" w:cs="Times New Roman"/>
          <w:sz w:val="24"/>
          <w:szCs w:val="24"/>
        </w:rPr>
        <w:t xml:space="preserve"> муниципального округа Нижегородской области на </w:t>
      </w:r>
      <w:r w:rsidR="00075B2C" w:rsidRPr="00DE7D44">
        <w:rPr>
          <w:rFonts w:ascii="Times New Roman" w:hAnsi="Times New Roman" w:cs="Times New Roman"/>
          <w:sz w:val="24"/>
          <w:szCs w:val="24"/>
        </w:rPr>
        <w:t xml:space="preserve">поддержку </w:t>
      </w:r>
      <w:r w:rsidR="00E96728" w:rsidRPr="00DE7D44">
        <w:rPr>
          <w:rFonts w:ascii="Times New Roman" w:hAnsi="Times New Roman" w:cs="Times New Roman"/>
          <w:sz w:val="24"/>
          <w:szCs w:val="24"/>
        </w:rPr>
        <w:t>племенного животноводства</w:t>
      </w:r>
      <w:r w:rsidRPr="00DE7D44">
        <w:rPr>
          <w:rFonts w:ascii="Times New Roman" w:hAnsi="Times New Roman" w:cs="Times New Roman"/>
          <w:sz w:val="24"/>
          <w:szCs w:val="24"/>
        </w:rPr>
        <w:t>.</w:t>
      </w:r>
    </w:p>
    <w:p w:rsidR="008735FE" w:rsidRPr="00DE7D44" w:rsidRDefault="008735FE" w:rsidP="00DE7D44">
      <w:pPr>
        <w:pStyle w:val="aa"/>
        <w:numPr>
          <w:ilvl w:val="0"/>
          <w:numId w:val="1"/>
        </w:numPr>
        <w:ind w:left="0" w:firstLine="711"/>
        <w:jc w:val="both"/>
        <w:rPr>
          <w:rFonts w:ascii="Times New Roman" w:hAnsi="Times New Roman" w:cs="Times New Roman"/>
          <w:sz w:val="24"/>
          <w:szCs w:val="24"/>
        </w:rPr>
      </w:pPr>
      <w:r w:rsidRPr="00DE7D44">
        <w:rPr>
          <w:rFonts w:ascii="Times New Roman" w:hAnsi="Times New Roman" w:cs="Times New Roman"/>
          <w:sz w:val="24"/>
          <w:szCs w:val="24"/>
        </w:rPr>
        <w:t xml:space="preserve">Отменить </w:t>
      </w:r>
      <w:r w:rsidR="00E96728" w:rsidRPr="00DE7D44">
        <w:rPr>
          <w:rFonts w:ascii="Times New Roman" w:hAnsi="Times New Roman" w:cs="Times New Roman"/>
          <w:sz w:val="24"/>
          <w:szCs w:val="24"/>
        </w:rPr>
        <w:t xml:space="preserve">Приложение 2 к </w:t>
      </w:r>
      <w:r w:rsidRPr="00DE7D44">
        <w:rPr>
          <w:rFonts w:ascii="Times New Roman" w:hAnsi="Times New Roman" w:cs="Times New Roman"/>
          <w:sz w:val="24"/>
          <w:szCs w:val="24"/>
        </w:rPr>
        <w:t>постановлени</w:t>
      </w:r>
      <w:r w:rsidR="00E96728" w:rsidRPr="00DE7D44">
        <w:rPr>
          <w:rFonts w:ascii="Times New Roman" w:hAnsi="Times New Roman" w:cs="Times New Roman"/>
          <w:sz w:val="24"/>
          <w:szCs w:val="24"/>
        </w:rPr>
        <w:t>ю</w:t>
      </w:r>
      <w:r w:rsidRPr="00DE7D44">
        <w:rPr>
          <w:rFonts w:ascii="Times New Roman" w:hAnsi="Times New Roman" w:cs="Times New Roman"/>
          <w:sz w:val="24"/>
          <w:szCs w:val="24"/>
        </w:rPr>
        <w:t xml:space="preserve"> администрации </w:t>
      </w:r>
      <w:proofErr w:type="spellStart"/>
      <w:r w:rsidRPr="00DE7D44">
        <w:rPr>
          <w:rFonts w:ascii="Times New Roman" w:hAnsi="Times New Roman" w:cs="Times New Roman"/>
          <w:sz w:val="24"/>
          <w:szCs w:val="24"/>
        </w:rPr>
        <w:t>Балахнинского</w:t>
      </w:r>
      <w:proofErr w:type="spellEnd"/>
      <w:r w:rsidRPr="00DE7D44">
        <w:rPr>
          <w:rFonts w:ascii="Times New Roman" w:hAnsi="Times New Roman" w:cs="Times New Roman"/>
          <w:sz w:val="24"/>
          <w:szCs w:val="24"/>
        </w:rPr>
        <w:t xml:space="preserve"> муниципального округа Нижегородской области от </w:t>
      </w:r>
      <w:r w:rsidR="002C76C8" w:rsidRPr="00DE7D44">
        <w:rPr>
          <w:rFonts w:ascii="Times New Roman" w:hAnsi="Times New Roman" w:cs="Times New Roman"/>
          <w:sz w:val="24"/>
          <w:szCs w:val="24"/>
        </w:rPr>
        <w:t>1</w:t>
      </w:r>
      <w:r w:rsidR="00E96728" w:rsidRPr="00DE7D44">
        <w:rPr>
          <w:rFonts w:ascii="Times New Roman" w:hAnsi="Times New Roman" w:cs="Times New Roman"/>
          <w:sz w:val="24"/>
          <w:szCs w:val="24"/>
        </w:rPr>
        <w:t>4</w:t>
      </w:r>
      <w:r w:rsidR="002C76C8" w:rsidRPr="00DE7D44">
        <w:rPr>
          <w:rFonts w:ascii="Times New Roman" w:hAnsi="Times New Roman" w:cs="Times New Roman"/>
          <w:sz w:val="24"/>
          <w:szCs w:val="24"/>
        </w:rPr>
        <w:t>.</w:t>
      </w:r>
      <w:r w:rsidR="00E96728" w:rsidRPr="00DE7D44">
        <w:rPr>
          <w:rFonts w:ascii="Times New Roman" w:hAnsi="Times New Roman" w:cs="Times New Roman"/>
          <w:sz w:val="24"/>
          <w:szCs w:val="24"/>
        </w:rPr>
        <w:t>08</w:t>
      </w:r>
      <w:r w:rsidR="002C76C8" w:rsidRPr="00DE7D44">
        <w:rPr>
          <w:rFonts w:ascii="Times New Roman" w:hAnsi="Times New Roman" w:cs="Times New Roman"/>
          <w:sz w:val="24"/>
          <w:szCs w:val="24"/>
        </w:rPr>
        <w:t>.202</w:t>
      </w:r>
      <w:r w:rsidR="00E96728" w:rsidRPr="00DE7D44">
        <w:rPr>
          <w:rFonts w:ascii="Times New Roman" w:hAnsi="Times New Roman" w:cs="Times New Roman"/>
          <w:sz w:val="24"/>
          <w:szCs w:val="24"/>
        </w:rPr>
        <w:t>3</w:t>
      </w:r>
      <w:r w:rsidR="002C76C8" w:rsidRPr="00DE7D44">
        <w:rPr>
          <w:rFonts w:ascii="Times New Roman" w:hAnsi="Times New Roman" w:cs="Times New Roman"/>
          <w:sz w:val="24"/>
          <w:szCs w:val="24"/>
        </w:rPr>
        <w:t xml:space="preserve"> № 1</w:t>
      </w:r>
      <w:r w:rsidR="00E96728" w:rsidRPr="00DE7D44">
        <w:rPr>
          <w:rFonts w:ascii="Times New Roman" w:hAnsi="Times New Roman" w:cs="Times New Roman"/>
          <w:sz w:val="24"/>
          <w:szCs w:val="24"/>
        </w:rPr>
        <w:t>447</w:t>
      </w:r>
      <w:r w:rsidR="002C76C8" w:rsidRPr="00DE7D44">
        <w:rPr>
          <w:rFonts w:ascii="Times New Roman" w:hAnsi="Times New Roman" w:cs="Times New Roman"/>
          <w:sz w:val="24"/>
          <w:szCs w:val="24"/>
        </w:rPr>
        <w:t xml:space="preserve"> «Об утверждении Порядка предоставления субсидий из бюджета </w:t>
      </w:r>
      <w:proofErr w:type="spellStart"/>
      <w:r w:rsidR="002C76C8" w:rsidRPr="00DE7D44">
        <w:rPr>
          <w:rFonts w:ascii="Times New Roman" w:hAnsi="Times New Roman" w:cs="Times New Roman"/>
          <w:sz w:val="24"/>
          <w:szCs w:val="24"/>
        </w:rPr>
        <w:t>Балахнинского</w:t>
      </w:r>
      <w:proofErr w:type="spellEnd"/>
      <w:r w:rsidR="002C76C8" w:rsidRPr="00DE7D44">
        <w:rPr>
          <w:rFonts w:ascii="Times New Roman" w:hAnsi="Times New Roman" w:cs="Times New Roman"/>
          <w:sz w:val="24"/>
          <w:szCs w:val="24"/>
        </w:rPr>
        <w:t xml:space="preserve"> муниципального округа Нижегородской области на </w:t>
      </w:r>
      <w:r w:rsidR="00E96728" w:rsidRPr="00DE7D44">
        <w:rPr>
          <w:rFonts w:ascii="Times New Roman" w:hAnsi="Times New Roman" w:cs="Times New Roman"/>
          <w:sz w:val="24"/>
          <w:szCs w:val="24"/>
        </w:rPr>
        <w:t xml:space="preserve">поддержку элитного семеноводства и Порядка предоставления субсидий из бюджета </w:t>
      </w:r>
      <w:proofErr w:type="spellStart"/>
      <w:r w:rsidR="00E96728" w:rsidRPr="00DE7D44">
        <w:rPr>
          <w:rFonts w:ascii="Times New Roman" w:hAnsi="Times New Roman" w:cs="Times New Roman"/>
          <w:sz w:val="24"/>
          <w:szCs w:val="24"/>
        </w:rPr>
        <w:t>Балахнинского</w:t>
      </w:r>
      <w:proofErr w:type="spellEnd"/>
      <w:r w:rsidR="00E96728" w:rsidRPr="00DE7D44">
        <w:rPr>
          <w:rFonts w:ascii="Times New Roman" w:hAnsi="Times New Roman" w:cs="Times New Roman"/>
          <w:sz w:val="24"/>
          <w:szCs w:val="24"/>
        </w:rPr>
        <w:t xml:space="preserve"> муниципального округа Нижегородской области на поддержку племенного животноводства</w:t>
      </w:r>
      <w:r w:rsidR="002C76C8" w:rsidRPr="00DE7D44">
        <w:rPr>
          <w:rFonts w:ascii="Times New Roman" w:hAnsi="Times New Roman" w:cs="Times New Roman"/>
          <w:sz w:val="24"/>
          <w:szCs w:val="24"/>
        </w:rPr>
        <w:t>»</w:t>
      </w:r>
      <w:r w:rsidRPr="00DE7D44">
        <w:rPr>
          <w:rFonts w:ascii="Times New Roman" w:hAnsi="Times New Roman" w:cs="Times New Roman"/>
          <w:sz w:val="24"/>
          <w:szCs w:val="24"/>
        </w:rPr>
        <w:t>.</w:t>
      </w:r>
    </w:p>
    <w:p w:rsidR="00465949" w:rsidRPr="00DE7D44" w:rsidRDefault="008735FE" w:rsidP="00DE7D44">
      <w:pPr>
        <w:ind w:firstLine="708"/>
        <w:jc w:val="both"/>
        <w:rPr>
          <w:rFonts w:ascii="Times New Roman" w:hAnsi="Times New Roman" w:cs="Times New Roman"/>
          <w:sz w:val="24"/>
          <w:szCs w:val="24"/>
        </w:rPr>
      </w:pPr>
      <w:r w:rsidRPr="00DE7D44">
        <w:rPr>
          <w:rFonts w:ascii="Times New Roman" w:hAnsi="Times New Roman" w:cs="Times New Roman"/>
          <w:sz w:val="24"/>
          <w:szCs w:val="24"/>
        </w:rPr>
        <w:t>3</w:t>
      </w:r>
      <w:r w:rsidR="00465949" w:rsidRPr="00DE7D44">
        <w:rPr>
          <w:rFonts w:ascii="Times New Roman" w:hAnsi="Times New Roman" w:cs="Times New Roman"/>
          <w:sz w:val="24"/>
          <w:szCs w:val="24"/>
        </w:rPr>
        <w:t>. Отделу организационно-протокольной работы (</w:t>
      </w:r>
      <w:r w:rsidR="006F0D4E" w:rsidRPr="00DE7D44">
        <w:rPr>
          <w:rFonts w:ascii="Times New Roman" w:hAnsi="Times New Roman" w:cs="Times New Roman"/>
          <w:sz w:val="24"/>
          <w:szCs w:val="24"/>
        </w:rPr>
        <w:t>А.Н. Мишина</w:t>
      </w:r>
      <w:r w:rsidR="00465949" w:rsidRPr="00DE7D44">
        <w:rPr>
          <w:rFonts w:ascii="Times New Roman" w:hAnsi="Times New Roman" w:cs="Times New Roman"/>
          <w:sz w:val="24"/>
          <w:szCs w:val="24"/>
        </w:rPr>
        <w:t xml:space="preserve">) обеспечить официальное опубликование настоящего постановления в газете «Рабочая Балахна» и размещение на официальном интернет-сайте </w:t>
      </w:r>
      <w:proofErr w:type="spellStart"/>
      <w:r w:rsidR="00465949" w:rsidRPr="00DE7D44">
        <w:rPr>
          <w:rFonts w:ascii="Times New Roman" w:hAnsi="Times New Roman" w:cs="Times New Roman"/>
          <w:sz w:val="24"/>
          <w:szCs w:val="24"/>
        </w:rPr>
        <w:t>Балахнинского</w:t>
      </w:r>
      <w:proofErr w:type="spellEnd"/>
      <w:r w:rsidR="00465949" w:rsidRPr="00DE7D44">
        <w:rPr>
          <w:rFonts w:ascii="Times New Roman" w:hAnsi="Times New Roman" w:cs="Times New Roman"/>
          <w:sz w:val="24"/>
          <w:szCs w:val="24"/>
        </w:rPr>
        <w:t xml:space="preserve"> муниципального округа Нижегородской области.</w:t>
      </w:r>
    </w:p>
    <w:p w:rsidR="00465949" w:rsidRPr="00DE7D44" w:rsidRDefault="008735FE" w:rsidP="00DE7D44">
      <w:pPr>
        <w:ind w:firstLine="708"/>
        <w:jc w:val="both"/>
        <w:rPr>
          <w:rFonts w:ascii="Times New Roman" w:hAnsi="Times New Roman" w:cs="Times New Roman"/>
          <w:sz w:val="24"/>
          <w:szCs w:val="24"/>
        </w:rPr>
      </w:pPr>
      <w:r w:rsidRPr="00DE7D44">
        <w:rPr>
          <w:rFonts w:ascii="Times New Roman" w:hAnsi="Times New Roman" w:cs="Times New Roman"/>
          <w:sz w:val="24"/>
          <w:szCs w:val="24"/>
        </w:rPr>
        <w:t>4</w:t>
      </w:r>
      <w:r w:rsidR="00465949" w:rsidRPr="00DE7D44">
        <w:rPr>
          <w:rFonts w:ascii="Times New Roman" w:hAnsi="Times New Roman" w:cs="Times New Roman"/>
          <w:sz w:val="24"/>
          <w:szCs w:val="24"/>
        </w:rPr>
        <w:t xml:space="preserve">. </w:t>
      </w:r>
      <w:proofErr w:type="gramStart"/>
      <w:r w:rsidR="00465949" w:rsidRPr="00DE7D44">
        <w:rPr>
          <w:rFonts w:ascii="Times New Roman" w:hAnsi="Times New Roman" w:cs="Times New Roman"/>
          <w:sz w:val="24"/>
          <w:szCs w:val="24"/>
        </w:rPr>
        <w:t>Контроль за</w:t>
      </w:r>
      <w:proofErr w:type="gramEnd"/>
      <w:r w:rsidR="00465949" w:rsidRPr="00DE7D44">
        <w:rPr>
          <w:rFonts w:ascii="Times New Roman" w:hAnsi="Times New Roman" w:cs="Times New Roman"/>
          <w:sz w:val="24"/>
          <w:szCs w:val="24"/>
        </w:rPr>
        <w:t xml:space="preserve"> исполнением настоящего постановления в</w:t>
      </w:r>
      <w:r w:rsidR="00A01C9A" w:rsidRPr="00DE7D44">
        <w:rPr>
          <w:rFonts w:ascii="Times New Roman" w:hAnsi="Times New Roman" w:cs="Times New Roman"/>
          <w:sz w:val="24"/>
          <w:szCs w:val="24"/>
        </w:rPr>
        <w:t xml:space="preserve">озложить на заместителя главы </w:t>
      </w:r>
      <w:r w:rsidR="00465949" w:rsidRPr="00DE7D44">
        <w:rPr>
          <w:rFonts w:ascii="Times New Roman" w:hAnsi="Times New Roman" w:cs="Times New Roman"/>
          <w:sz w:val="24"/>
          <w:szCs w:val="24"/>
        </w:rPr>
        <w:t>администрации (</w:t>
      </w:r>
      <w:r w:rsidR="00296B81" w:rsidRPr="00DE7D44">
        <w:rPr>
          <w:rFonts w:ascii="Times New Roman" w:hAnsi="Times New Roman" w:cs="Times New Roman"/>
          <w:sz w:val="24"/>
          <w:szCs w:val="24"/>
        </w:rPr>
        <w:t xml:space="preserve">М.С. </w:t>
      </w:r>
      <w:proofErr w:type="spellStart"/>
      <w:r w:rsidR="00296B81" w:rsidRPr="00DE7D44">
        <w:rPr>
          <w:rFonts w:ascii="Times New Roman" w:hAnsi="Times New Roman" w:cs="Times New Roman"/>
          <w:sz w:val="24"/>
          <w:szCs w:val="24"/>
        </w:rPr>
        <w:t>Абусов</w:t>
      </w:r>
      <w:proofErr w:type="spellEnd"/>
      <w:r w:rsidR="00465949" w:rsidRPr="00DE7D44">
        <w:rPr>
          <w:rFonts w:ascii="Times New Roman" w:hAnsi="Times New Roman" w:cs="Times New Roman"/>
          <w:sz w:val="24"/>
          <w:szCs w:val="24"/>
        </w:rPr>
        <w:t>).</w:t>
      </w:r>
    </w:p>
    <w:p w:rsidR="00621E12" w:rsidRPr="00DE7D44" w:rsidRDefault="00621E12" w:rsidP="00DE7D44">
      <w:pPr>
        <w:jc w:val="both"/>
        <w:rPr>
          <w:rFonts w:ascii="Times New Roman" w:hAnsi="Times New Roman" w:cs="Times New Roman"/>
          <w:sz w:val="24"/>
          <w:szCs w:val="24"/>
        </w:rPr>
      </w:pPr>
    </w:p>
    <w:p w:rsidR="002C76C8" w:rsidRDefault="006F0D4E" w:rsidP="00DE7D44">
      <w:pPr>
        <w:jc w:val="both"/>
        <w:rPr>
          <w:rFonts w:ascii="Times New Roman" w:hAnsi="Times New Roman" w:cs="Times New Roman"/>
          <w:sz w:val="24"/>
          <w:szCs w:val="24"/>
        </w:rPr>
      </w:pPr>
      <w:r w:rsidRPr="00DE7D44">
        <w:rPr>
          <w:rFonts w:ascii="Times New Roman" w:hAnsi="Times New Roman" w:cs="Times New Roman"/>
          <w:sz w:val="24"/>
          <w:szCs w:val="24"/>
        </w:rPr>
        <w:t>Г</w:t>
      </w:r>
      <w:r w:rsidR="00465949" w:rsidRPr="00DE7D44">
        <w:rPr>
          <w:rFonts w:ascii="Times New Roman" w:hAnsi="Times New Roman" w:cs="Times New Roman"/>
          <w:sz w:val="24"/>
          <w:szCs w:val="24"/>
        </w:rPr>
        <w:t>лав</w:t>
      </w:r>
      <w:r w:rsidRPr="00DE7D44">
        <w:rPr>
          <w:rFonts w:ascii="Times New Roman" w:hAnsi="Times New Roman" w:cs="Times New Roman"/>
          <w:sz w:val="24"/>
          <w:szCs w:val="24"/>
        </w:rPr>
        <w:t>а</w:t>
      </w:r>
      <w:r w:rsidR="00465949" w:rsidRPr="00DE7D44">
        <w:rPr>
          <w:rFonts w:ascii="Times New Roman" w:hAnsi="Times New Roman" w:cs="Times New Roman"/>
          <w:sz w:val="24"/>
          <w:szCs w:val="24"/>
        </w:rPr>
        <w:t xml:space="preserve"> местного самоуправления </w:t>
      </w:r>
      <w:r w:rsidR="00465949" w:rsidRPr="00DE7D44">
        <w:rPr>
          <w:rFonts w:ascii="Times New Roman" w:hAnsi="Times New Roman" w:cs="Times New Roman"/>
          <w:sz w:val="24"/>
          <w:szCs w:val="24"/>
        </w:rPr>
        <w:tab/>
      </w:r>
      <w:r w:rsidR="00465949" w:rsidRPr="00DE7D44">
        <w:rPr>
          <w:rFonts w:ascii="Times New Roman" w:hAnsi="Times New Roman" w:cs="Times New Roman"/>
          <w:sz w:val="24"/>
          <w:szCs w:val="24"/>
        </w:rPr>
        <w:tab/>
      </w:r>
      <w:r w:rsidR="00465949" w:rsidRPr="00DE7D44">
        <w:rPr>
          <w:rFonts w:ascii="Times New Roman" w:hAnsi="Times New Roman" w:cs="Times New Roman"/>
          <w:sz w:val="24"/>
          <w:szCs w:val="24"/>
        </w:rPr>
        <w:tab/>
      </w:r>
      <w:r w:rsidR="00A01C9A" w:rsidRPr="00DE7D44">
        <w:rPr>
          <w:rFonts w:ascii="Times New Roman" w:hAnsi="Times New Roman" w:cs="Times New Roman"/>
          <w:sz w:val="24"/>
          <w:szCs w:val="24"/>
        </w:rPr>
        <w:tab/>
      </w:r>
      <w:r w:rsidR="00296B81" w:rsidRPr="00DE7D44">
        <w:rPr>
          <w:rFonts w:ascii="Times New Roman" w:hAnsi="Times New Roman" w:cs="Times New Roman"/>
          <w:sz w:val="24"/>
          <w:szCs w:val="24"/>
        </w:rPr>
        <w:tab/>
      </w:r>
      <w:r w:rsidR="00460C4C" w:rsidRPr="00DE7D44">
        <w:rPr>
          <w:rFonts w:ascii="Times New Roman" w:hAnsi="Times New Roman" w:cs="Times New Roman"/>
          <w:sz w:val="24"/>
          <w:szCs w:val="24"/>
        </w:rPr>
        <w:t xml:space="preserve">    </w:t>
      </w:r>
      <w:r w:rsidRPr="00DE7D44">
        <w:rPr>
          <w:rFonts w:ascii="Times New Roman" w:hAnsi="Times New Roman" w:cs="Times New Roman"/>
          <w:sz w:val="24"/>
          <w:szCs w:val="24"/>
        </w:rPr>
        <w:t>А.В. Дранишников</w:t>
      </w:r>
    </w:p>
    <w:p w:rsidR="00DE7D44" w:rsidRPr="00DE7D44" w:rsidRDefault="00DE7D44" w:rsidP="00DE7D44">
      <w:pPr>
        <w:pStyle w:val="a3"/>
        <w:tabs>
          <w:tab w:val="left" w:pos="5529"/>
        </w:tabs>
        <w:rPr>
          <w:rFonts w:ascii="Times New Roman" w:hAnsi="Times New Roman" w:cs="Times New Roman"/>
        </w:rPr>
      </w:pPr>
      <w:r>
        <w:lastRenderedPageBreak/>
        <w:tab/>
      </w:r>
      <w:r w:rsidRPr="00DE7D44">
        <w:rPr>
          <w:rFonts w:ascii="Times New Roman" w:hAnsi="Times New Roman" w:cs="Times New Roman"/>
        </w:rPr>
        <w:t>УТВЕРЖДЕН</w:t>
      </w:r>
    </w:p>
    <w:p w:rsidR="00DE7D44" w:rsidRPr="00DE7D44" w:rsidRDefault="00DE7D44" w:rsidP="00DE7D44">
      <w:pPr>
        <w:pStyle w:val="a3"/>
        <w:tabs>
          <w:tab w:val="left" w:pos="5529"/>
        </w:tabs>
        <w:rPr>
          <w:rFonts w:ascii="Times New Roman" w:hAnsi="Times New Roman" w:cs="Times New Roman"/>
        </w:rPr>
      </w:pPr>
      <w:r w:rsidRPr="00DE7D44">
        <w:rPr>
          <w:rFonts w:ascii="Times New Roman" w:hAnsi="Times New Roman" w:cs="Times New Roman"/>
        </w:rPr>
        <w:tab/>
        <w:t>постановлением Администрации</w:t>
      </w:r>
    </w:p>
    <w:p w:rsidR="00DE7D44" w:rsidRPr="00DE7D44" w:rsidRDefault="00DE7D44" w:rsidP="00DE7D44">
      <w:pPr>
        <w:pStyle w:val="a3"/>
        <w:tabs>
          <w:tab w:val="left" w:pos="5529"/>
        </w:tabs>
        <w:rPr>
          <w:rFonts w:ascii="Times New Roman" w:hAnsi="Times New Roman" w:cs="Times New Roman"/>
        </w:rPr>
      </w:pPr>
      <w:r w:rsidRPr="00DE7D44">
        <w:rPr>
          <w:rFonts w:ascii="Times New Roman" w:hAnsi="Times New Roman" w:cs="Times New Roman"/>
        </w:rPr>
        <w:tab/>
      </w:r>
      <w:proofErr w:type="spellStart"/>
      <w:r w:rsidRPr="00DE7D44">
        <w:rPr>
          <w:rFonts w:ascii="Times New Roman" w:hAnsi="Times New Roman" w:cs="Times New Roman"/>
        </w:rPr>
        <w:t>Балахнинского</w:t>
      </w:r>
      <w:proofErr w:type="spellEnd"/>
      <w:r w:rsidRPr="00DE7D44">
        <w:rPr>
          <w:rFonts w:ascii="Times New Roman" w:hAnsi="Times New Roman" w:cs="Times New Roman"/>
        </w:rPr>
        <w:t xml:space="preserve"> муниципального округа</w:t>
      </w:r>
    </w:p>
    <w:p w:rsidR="00DE7D44" w:rsidRPr="00DE7D44" w:rsidRDefault="00DE7D44" w:rsidP="00DE7D44">
      <w:pPr>
        <w:pStyle w:val="a3"/>
        <w:tabs>
          <w:tab w:val="left" w:pos="5529"/>
        </w:tabs>
        <w:rPr>
          <w:rFonts w:ascii="Times New Roman" w:hAnsi="Times New Roman" w:cs="Times New Roman"/>
        </w:rPr>
      </w:pPr>
      <w:r w:rsidRPr="00DE7D44">
        <w:rPr>
          <w:rFonts w:ascii="Times New Roman" w:hAnsi="Times New Roman" w:cs="Times New Roman"/>
        </w:rPr>
        <w:tab/>
        <w:t>Нижегородской области</w:t>
      </w:r>
    </w:p>
    <w:p w:rsidR="00DE7D44" w:rsidRPr="00DE7D44" w:rsidRDefault="00DE7D44" w:rsidP="00DE7D44">
      <w:pPr>
        <w:pStyle w:val="a3"/>
        <w:tabs>
          <w:tab w:val="left" w:pos="5529"/>
        </w:tabs>
        <w:rPr>
          <w:rFonts w:ascii="Times New Roman" w:hAnsi="Times New Roman" w:cs="Times New Roman"/>
        </w:rPr>
      </w:pPr>
      <w:r w:rsidRPr="00DE7D44">
        <w:rPr>
          <w:rFonts w:ascii="Times New Roman" w:hAnsi="Times New Roman" w:cs="Times New Roman"/>
        </w:rPr>
        <w:tab/>
        <w:t>от  _________________   № _______</w:t>
      </w:r>
    </w:p>
    <w:p w:rsidR="00DE7D44" w:rsidRPr="00DE7D44" w:rsidRDefault="00DE7D44" w:rsidP="00DE7D44">
      <w:pPr>
        <w:jc w:val="both"/>
        <w:rPr>
          <w:rFonts w:ascii="Times New Roman" w:hAnsi="Times New Roman" w:cs="Times New Roman"/>
          <w:sz w:val="24"/>
          <w:szCs w:val="24"/>
        </w:rPr>
      </w:pPr>
    </w:p>
    <w:p w:rsidR="00DE7D44" w:rsidRDefault="00DE7D44" w:rsidP="00DE7D44">
      <w:pPr>
        <w:jc w:val="center"/>
        <w:rPr>
          <w:rFonts w:ascii="Times New Roman" w:hAnsi="Times New Roman" w:cs="Times New Roman"/>
          <w:b/>
          <w:sz w:val="24"/>
          <w:szCs w:val="24"/>
        </w:rPr>
      </w:pPr>
      <w:r w:rsidRPr="00DE7D44">
        <w:rPr>
          <w:rFonts w:ascii="Times New Roman" w:hAnsi="Times New Roman" w:cs="Times New Roman"/>
          <w:b/>
          <w:sz w:val="24"/>
          <w:szCs w:val="24"/>
        </w:rPr>
        <w:t>Порядок</w:t>
      </w:r>
    </w:p>
    <w:p w:rsidR="00DE7D44" w:rsidRPr="00DE7D44" w:rsidRDefault="00DE7D44" w:rsidP="00DE7D44">
      <w:pPr>
        <w:jc w:val="center"/>
        <w:rPr>
          <w:rFonts w:ascii="Times New Roman" w:hAnsi="Times New Roman" w:cs="Times New Roman"/>
          <w:b/>
          <w:sz w:val="24"/>
          <w:szCs w:val="24"/>
        </w:rPr>
      </w:pPr>
      <w:r w:rsidRPr="00DE7D44">
        <w:rPr>
          <w:rFonts w:ascii="Times New Roman" w:hAnsi="Times New Roman" w:cs="Times New Roman"/>
          <w:b/>
          <w:sz w:val="24"/>
          <w:szCs w:val="24"/>
        </w:rPr>
        <w:t xml:space="preserve">предоставления субсидии из бюджета </w:t>
      </w:r>
      <w:proofErr w:type="spellStart"/>
      <w:r w:rsidRPr="00DE7D44">
        <w:rPr>
          <w:rFonts w:ascii="Times New Roman" w:hAnsi="Times New Roman" w:cs="Times New Roman"/>
          <w:b/>
          <w:sz w:val="24"/>
          <w:szCs w:val="24"/>
        </w:rPr>
        <w:t>Балахнинского</w:t>
      </w:r>
      <w:proofErr w:type="spellEnd"/>
      <w:r w:rsidRPr="00DE7D44">
        <w:rPr>
          <w:rFonts w:ascii="Times New Roman" w:hAnsi="Times New Roman" w:cs="Times New Roman"/>
          <w:b/>
          <w:sz w:val="24"/>
          <w:szCs w:val="24"/>
        </w:rPr>
        <w:t xml:space="preserve"> муниципального округа Нижегородской области на поддержку племенного животноводства</w:t>
      </w:r>
    </w:p>
    <w:p w:rsidR="00DE7D44" w:rsidRPr="00DE7D44" w:rsidRDefault="00DE7D44" w:rsidP="00DE7D44">
      <w:pPr>
        <w:jc w:val="center"/>
        <w:rPr>
          <w:rFonts w:ascii="Times New Roman" w:hAnsi="Times New Roman" w:cs="Times New Roman"/>
          <w:b/>
          <w:sz w:val="24"/>
          <w:szCs w:val="24"/>
        </w:rPr>
      </w:pPr>
      <w:r w:rsidRPr="00DE7D44">
        <w:rPr>
          <w:rFonts w:ascii="Times New Roman" w:hAnsi="Times New Roman" w:cs="Times New Roman"/>
          <w:b/>
          <w:sz w:val="24"/>
          <w:szCs w:val="24"/>
        </w:rPr>
        <w:t>1.</w:t>
      </w:r>
      <w:r w:rsidRPr="00DE7D44">
        <w:rPr>
          <w:rFonts w:ascii="Times New Roman" w:hAnsi="Times New Roman" w:cs="Times New Roman"/>
          <w:b/>
          <w:sz w:val="24"/>
          <w:szCs w:val="24"/>
        </w:rPr>
        <w:tab/>
        <w:t>Общие положения</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 xml:space="preserve">1.1. </w:t>
      </w:r>
      <w:proofErr w:type="gramStart"/>
      <w:r w:rsidRPr="00DE7D44">
        <w:rPr>
          <w:rFonts w:ascii="Times New Roman" w:hAnsi="Times New Roman" w:cs="Times New Roman"/>
          <w:sz w:val="24"/>
          <w:szCs w:val="24"/>
        </w:rPr>
        <w:t>Настоящий Порядок разработан в соответствии с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услуги и проведение отборов получателей указанных субсидий, в том числе грантов в форме субсидий,  утвержденными   постановлением   Правительства</w:t>
      </w:r>
      <w:proofErr w:type="gramEnd"/>
      <w:r w:rsidRPr="00DE7D44">
        <w:rPr>
          <w:rFonts w:ascii="Times New Roman" w:hAnsi="Times New Roman" w:cs="Times New Roman"/>
          <w:sz w:val="24"/>
          <w:szCs w:val="24"/>
        </w:rPr>
        <w:t xml:space="preserve">   </w:t>
      </w:r>
      <w:proofErr w:type="gramStart"/>
      <w:r w:rsidRPr="00DE7D44">
        <w:rPr>
          <w:rFonts w:ascii="Times New Roman" w:hAnsi="Times New Roman" w:cs="Times New Roman"/>
          <w:sz w:val="24"/>
          <w:szCs w:val="24"/>
        </w:rPr>
        <w:t>Российской   Федерации  от 25 октября 2023 года № 1782 (далее – Общие требования),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являющимися приложением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w:t>
      </w:r>
      <w:proofErr w:type="gramEnd"/>
      <w:r w:rsidRPr="00DE7D44">
        <w:rPr>
          <w:rFonts w:ascii="Times New Roman" w:hAnsi="Times New Roman" w:cs="Times New Roman"/>
          <w:sz w:val="24"/>
          <w:szCs w:val="24"/>
        </w:rPr>
        <w:t xml:space="preserve"> </w:t>
      </w:r>
      <w:proofErr w:type="gramStart"/>
      <w:r w:rsidRPr="00DE7D44">
        <w:rPr>
          <w:rFonts w:ascii="Times New Roman" w:hAnsi="Times New Roman" w:cs="Times New Roman"/>
          <w:sz w:val="24"/>
          <w:szCs w:val="24"/>
        </w:rPr>
        <w:t>года № 717 (далее - Правила), Законом Нижегородской области от 11 ноября 2005 года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Порядком и условиями предоставления субсидий на поддержку племенного животноводства,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счет средств</w:t>
      </w:r>
      <w:proofErr w:type="gramEnd"/>
      <w:r w:rsidRPr="00DE7D44">
        <w:rPr>
          <w:rFonts w:ascii="Times New Roman" w:hAnsi="Times New Roman" w:cs="Times New Roman"/>
          <w:sz w:val="24"/>
          <w:szCs w:val="24"/>
        </w:rPr>
        <w:t xml:space="preserve"> </w:t>
      </w:r>
      <w:proofErr w:type="gramStart"/>
      <w:r w:rsidRPr="00DE7D44">
        <w:rPr>
          <w:rFonts w:ascii="Times New Roman" w:hAnsi="Times New Roman" w:cs="Times New Roman"/>
          <w:sz w:val="24"/>
          <w:szCs w:val="24"/>
        </w:rPr>
        <w:t xml:space="preserve">федерального бюджета и областного бюджета, утвержденными      постановлением      Правительства      Нижегородской      области      от  15 февраля 2024 года № 54 (далее – Порядок и условия), регулирует порядок предоставления из бюджета </w:t>
      </w:r>
      <w:proofErr w:type="spellStart"/>
      <w:r w:rsidRPr="00DE7D44">
        <w:rPr>
          <w:rFonts w:ascii="Times New Roman" w:hAnsi="Times New Roman" w:cs="Times New Roman"/>
          <w:sz w:val="24"/>
          <w:szCs w:val="24"/>
        </w:rPr>
        <w:t>Балахнинского</w:t>
      </w:r>
      <w:proofErr w:type="spellEnd"/>
      <w:r w:rsidRPr="00DE7D44">
        <w:rPr>
          <w:rFonts w:ascii="Times New Roman" w:hAnsi="Times New Roman" w:cs="Times New Roman"/>
          <w:sz w:val="24"/>
          <w:szCs w:val="24"/>
        </w:rPr>
        <w:t xml:space="preserve"> муниципального округа Нижегородской области (далее – муниципальное образование) субсидий на поддержку племенного животноводства,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w:t>
      </w:r>
      <w:proofErr w:type="gramEnd"/>
      <w:r w:rsidRPr="00DE7D44">
        <w:rPr>
          <w:rFonts w:ascii="Times New Roman" w:hAnsi="Times New Roman" w:cs="Times New Roman"/>
          <w:sz w:val="24"/>
          <w:szCs w:val="24"/>
        </w:rPr>
        <w:t xml:space="preserve"> счет средств федерального бюджета и областного бюджета (далее - субсидия), и содержит общие положения о предоставлении субсидии, условия и порядок предоставления субсидии, требования к отчетности, а также требования об осуществлении контроля (мониторинга) за соблюдением условий и порядка предоставления субсидии и ответственности за их нарушение.</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lastRenderedPageBreak/>
        <w:t>1.2. Понятия, используемые в настоящем Порядке, применяются в значениях, определенных Правилами и Порядком и условиями.</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 xml:space="preserve">1.3. </w:t>
      </w:r>
      <w:proofErr w:type="gramStart"/>
      <w:r w:rsidRPr="00DE7D44">
        <w:rPr>
          <w:rFonts w:ascii="Times New Roman" w:hAnsi="Times New Roman" w:cs="Times New Roman"/>
          <w:sz w:val="24"/>
          <w:szCs w:val="24"/>
        </w:rPr>
        <w:t xml:space="preserve">Субсидия предоставляется в рамках исполнения мероприятий муниципальной программы «Развитие агропромышленного комплекса </w:t>
      </w:r>
      <w:proofErr w:type="spellStart"/>
      <w:r w:rsidRPr="00DE7D44">
        <w:rPr>
          <w:rFonts w:ascii="Times New Roman" w:hAnsi="Times New Roman" w:cs="Times New Roman"/>
          <w:sz w:val="24"/>
          <w:szCs w:val="24"/>
        </w:rPr>
        <w:t>Балахнинского</w:t>
      </w:r>
      <w:proofErr w:type="spellEnd"/>
      <w:r w:rsidRPr="00DE7D44">
        <w:rPr>
          <w:rFonts w:ascii="Times New Roman" w:hAnsi="Times New Roman" w:cs="Times New Roman"/>
          <w:sz w:val="24"/>
          <w:szCs w:val="24"/>
        </w:rPr>
        <w:t xml:space="preserve"> муниципального округа Нижегородской области», утвержденной постановлением администрации </w:t>
      </w:r>
      <w:proofErr w:type="spellStart"/>
      <w:r w:rsidRPr="00DE7D44">
        <w:rPr>
          <w:rFonts w:ascii="Times New Roman" w:hAnsi="Times New Roman" w:cs="Times New Roman"/>
          <w:sz w:val="24"/>
          <w:szCs w:val="24"/>
        </w:rPr>
        <w:t>Балахнинского</w:t>
      </w:r>
      <w:proofErr w:type="spellEnd"/>
      <w:r w:rsidRPr="00DE7D44">
        <w:rPr>
          <w:rFonts w:ascii="Times New Roman" w:hAnsi="Times New Roman" w:cs="Times New Roman"/>
          <w:sz w:val="24"/>
          <w:szCs w:val="24"/>
        </w:rPr>
        <w:t xml:space="preserve">  муниципального  района  Нижегородской  области  от  02 ноября 2020 года № 1551, обеспечивающей достижение значений непосредственных результатов государственной программы «Развитие агропромышленного комплекса Нижегородской области», утвержденной постановлением Правительства Нижегородской области от 28 апреля 2014 года № 280.</w:t>
      </w:r>
      <w:proofErr w:type="gramEnd"/>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 xml:space="preserve">1.4. </w:t>
      </w:r>
      <w:proofErr w:type="gramStart"/>
      <w:r w:rsidRPr="00DE7D44">
        <w:rPr>
          <w:rFonts w:ascii="Times New Roman" w:hAnsi="Times New Roman" w:cs="Times New Roman"/>
          <w:sz w:val="24"/>
          <w:szCs w:val="24"/>
        </w:rPr>
        <w:t xml:space="preserve">Функции главного распорядителя бюджетных средств осуществляет Управление сельского хозяйства администрации </w:t>
      </w:r>
      <w:proofErr w:type="spellStart"/>
      <w:r w:rsidRPr="00DE7D44">
        <w:rPr>
          <w:rFonts w:ascii="Times New Roman" w:hAnsi="Times New Roman" w:cs="Times New Roman"/>
          <w:sz w:val="24"/>
          <w:szCs w:val="24"/>
        </w:rPr>
        <w:t>Балахнинского</w:t>
      </w:r>
      <w:proofErr w:type="spellEnd"/>
      <w:r w:rsidRPr="00DE7D44">
        <w:rPr>
          <w:rFonts w:ascii="Times New Roman" w:hAnsi="Times New Roman" w:cs="Times New Roman"/>
          <w:sz w:val="24"/>
          <w:szCs w:val="24"/>
        </w:rPr>
        <w:t xml:space="preserve"> муниципального округа Нижегородской области,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(далее соответственно – Главный распорядитель, лимиты бюджетных обязательств на предоставление субсидии).</w:t>
      </w:r>
      <w:proofErr w:type="gramEnd"/>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 xml:space="preserve">1.5. </w:t>
      </w:r>
      <w:proofErr w:type="gramStart"/>
      <w:r w:rsidRPr="00DE7D44">
        <w:rPr>
          <w:rFonts w:ascii="Times New Roman" w:hAnsi="Times New Roman" w:cs="Times New Roman"/>
          <w:sz w:val="24"/>
          <w:szCs w:val="24"/>
        </w:rPr>
        <w:t>Получатели субсидии в соответствии с пунктом 2 статьи 78.5 Бюджетного кодекса Российской Федерации определены решением главы муниципального образования от «____»________ 2024 года  №____, принятым по итогам отбора проектов поддержки племенного животноводства, проведенного министерством сельского хозяйства и продовольственных ресурсов Нижегородской области (далее – Минсельхозпрод) в установленном им порядке (далее соответственно – получатели субсидии, Решение):</w:t>
      </w:r>
      <w:proofErr w:type="gramEnd"/>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 (наименование получателя субсидии, ИНН).</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1.6. Способом предоставления субсидии является возмещение затрат.</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1.7.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соответствии с порядком размещения такой информации, установленным Министерством финансов Российской Федерации.</w:t>
      </w:r>
    </w:p>
    <w:p w:rsidR="00DE7D44" w:rsidRPr="00DE7D44" w:rsidRDefault="00DE7D44" w:rsidP="00DE7D44">
      <w:pPr>
        <w:jc w:val="center"/>
        <w:rPr>
          <w:rFonts w:ascii="Times New Roman" w:hAnsi="Times New Roman" w:cs="Times New Roman"/>
          <w:b/>
          <w:sz w:val="24"/>
          <w:szCs w:val="24"/>
        </w:rPr>
      </w:pPr>
      <w:r w:rsidRPr="00DE7D44">
        <w:rPr>
          <w:rFonts w:ascii="Times New Roman" w:hAnsi="Times New Roman" w:cs="Times New Roman"/>
          <w:b/>
          <w:sz w:val="24"/>
          <w:szCs w:val="24"/>
        </w:rPr>
        <w:t>2.</w:t>
      </w:r>
      <w:r w:rsidRPr="00DE7D44">
        <w:rPr>
          <w:rFonts w:ascii="Times New Roman" w:hAnsi="Times New Roman" w:cs="Times New Roman"/>
          <w:b/>
          <w:sz w:val="24"/>
          <w:szCs w:val="24"/>
        </w:rPr>
        <w:tab/>
        <w:t>Условия и порядок предоставления субсидии</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 xml:space="preserve">2.1. Субсидия предоставляется на основании соглашения, заключаемого между Главным распорядителем и получателем субсидии (далее – соглашение) в течение 5 рабочих дней со дня, следующего за днем составления реестра получателей субсидии, предусмотренного пунктом 2.6 настоящего Порядка.   </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2.2. Требования к получателю субсидии, которым он должен соответствовать на даты подачи заявления о предоставлении субсидии и заключения соглашения о предоставлении субсидии:</w:t>
      </w:r>
    </w:p>
    <w:p w:rsidR="00DE7D44" w:rsidRPr="00DE7D44" w:rsidRDefault="00DE7D44" w:rsidP="00DE7D44">
      <w:pPr>
        <w:jc w:val="both"/>
        <w:rPr>
          <w:rFonts w:ascii="Times New Roman" w:hAnsi="Times New Roman" w:cs="Times New Roman"/>
          <w:sz w:val="24"/>
          <w:szCs w:val="24"/>
        </w:rPr>
      </w:pPr>
      <w:proofErr w:type="gramStart"/>
      <w:r w:rsidRPr="00DE7D44">
        <w:rPr>
          <w:rFonts w:ascii="Times New Roman" w:hAnsi="Times New Roman" w:cs="Times New Roman"/>
          <w:sz w:val="24"/>
          <w:szCs w:val="24"/>
        </w:rPr>
        <w:t xml:space="preserve">2.2.1.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w:t>
      </w:r>
      <w:r w:rsidRPr="00DE7D44">
        <w:rPr>
          <w:rFonts w:ascii="Times New Roman" w:hAnsi="Times New Roman" w:cs="Times New Roman"/>
          <w:sz w:val="24"/>
          <w:szCs w:val="24"/>
        </w:rPr>
        <w:lastRenderedPageBreak/>
        <w:t>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DE7D44">
        <w:rPr>
          <w:rFonts w:ascii="Times New Roman" w:hAnsi="Times New Roman" w:cs="Times New Roman"/>
          <w:sz w:val="24"/>
          <w:szCs w:val="24"/>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DE7D44">
        <w:rPr>
          <w:rFonts w:ascii="Times New Roman" w:hAnsi="Times New Roman" w:cs="Times New Roman"/>
          <w:sz w:val="24"/>
          <w:szCs w:val="24"/>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DE7D44">
        <w:rPr>
          <w:rFonts w:ascii="Times New Roman" w:hAnsi="Times New Roman" w:cs="Times New Roman"/>
          <w:sz w:val="24"/>
          <w:szCs w:val="24"/>
        </w:rPr>
        <w:t xml:space="preserve"> акционерных обществ;</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2.2.2.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E7D44" w:rsidRPr="00DE7D44" w:rsidRDefault="00DE7D44" w:rsidP="00DE7D44">
      <w:pPr>
        <w:jc w:val="both"/>
        <w:rPr>
          <w:rFonts w:ascii="Times New Roman" w:hAnsi="Times New Roman" w:cs="Times New Roman"/>
          <w:sz w:val="24"/>
          <w:szCs w:val="24"/>
        </w:rPr>
      </w:pPr>
      <w:proofErr w:type="gramStart"/>
      <w:r w:rsidRPr="00DE7D44">
        <w:rPr>
          <w:rFonts w:ascii="Times New Roman" w:hAnsi="Times New Roman" w:cs="Times New Roman"/>
          <w:sz w:val="24"/>
          <w:szCs w:val="24"/>
        </w:rPr>
        <w:t>2.2.3.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2.2.4. получатель субсидии не должен получать средства из бюджета бюджетной системы Российской Федерации, из которого планируется предоставление субсидии, в соответствии с настоящим Порядком, на основании иных нормативных правовых актов на цели, установленные пунктом 1.1 настоящего Порядка, в соответствии с направлениями затрат, предусмотренными подпунктом 2.8.1 пункта 2.8 настоящего Порядка;</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 xml:space="preserve">2.2.5. получатель субсидии не является иностранным агентом в соответствии с Федеральным законом «О </w:t>
      </w:r>
      <w:proofErr w:type="gramStart"/>
      <w:r w:rsidRPr="00DE7D44">
        <w:rPr>
          <w:rFonts w:ascii="Times New Roman" w:hAnsi="Times New Roman" w:cs="Times New Roman"/>
          <w:sz w:val="24"/>
          <w:szCs w:val="24"/>
        </w:rPr>
        <w:t>контроле за</w:t>
      </w:r>
      <w:proofErr w:type="gramEnd"/>
      <w:r w:rsidRPr="00DE7D44">
        <w:rPr>
          <w:rFonts w:ascii="Times New Roman" w:hAnsi="Times New Roman" w:cs="Times New Roman"/>
          <w:sz w:val="24"/>
          <w:szCs w:val="24"/>
        </w:rPr>
        <w:t xml:space="preserve"> деятельностью лиц, находящихся под иностранным влиянием»;</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2.2.6. у получателя субсидии отсутствует просроченная задолженность по возврату в местный бюджет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настоящим Порядком (за исключением случаев, установленных администрацией муниципального образования);</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2.2.7. иные требования:</w:t>
      </w:r>
    </w:p>
    <w:p w:rsidR="00DE7D44" w:rsidRPr="00DE7D44" w:rsidRDefault="00DE7D44" w:rsidP="00DE7D44">
      <w:pPr>
        <w:jc w:val="both"/>
        <w:rPr>
          <w:rFonts w:ascii="Times New Roman" w:hAnsi="Times New Roman" w:cs="Times New Roman"/>
          <w:sz w:val="24"/>
          <w:szCs w:val="24"/>
        </w:rPr>
      </w:pPr>
      <w:proofErr w:type="gramStart"/>
      <w:r w:rsidRPr="00DE7D44">
        <w:rPr>
          <w:rFonts w:ascii="Times New Roman" w:hAnsi="Times New Roman" w:cs="Times New Roman"/>
          <w:sz w:val="24"/>
          <w:szCs w:val="24"/>
        </w:rPr>
        <w:t>а) получатель субсидии, являющийся юридическом лицом, не находится в процессе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roofErr w:type="gramEnd"/>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 xml:space="preserve">б) в отношении получателя субсидии не выявлены факты нарушения условий, установленных при получении бюджетных средств, и их нецелевого использования (не </w:t>
      </w:r>
      <w:r w:rsidRPr="00DE7D44">
        <w:rPr>
          <w:rFonts w:ascii="Times New Roman" w:hAnsi="Times New Roman" w:cs="Times New Roman"/>
          <w:sz w:val="24"/>
          <w:szCs w:val="24"/>
        </w:rPr>
        <w:lastRenderedPageBreak/>
        <w:t>распространяется на получателей субсидии, устранивших нарушения либо возвративших средства в соответствующий бюджет);</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в) в отношении получателя субсидии - индивидуального предпринимателя не введена процедура банкротства;</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г) получатель субсидии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д) при предоставлении субсидии по направлениям, указанным в подпунктах «а» и «б» подпункта 2.8.1 пункта 2 настоящего Порядка:</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включение получателя субсидии в перечень сельскохозяйственных товаропроизводителей для предоставления субсидий на поддержку племенного животноводства, утверждаемый Минсельхозпродом по согласованию с Министерством сельского хозяйства Российской Федерации (далее - Перечень). Порядок включения в Перечень утверждается Минсельхозпродом. Перечень размещается на официальном сайте Минсельхозпрода в информационно-телекоммуникационной сети «Интернет» https://mcx-nnov.ru;</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отсутствие в году, предшествующем году получения субсидии, случаев привлечения к ответственности получателя субсидии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 № 1479;</w:t>
      </w:r>
    </w:p>
    <w:p w:rsidR="00DE7D44" w:rsidRPr="00DE7D44" w:rsidRDefault="00DE7D44" w:rsidP="00DE7D44">
      <w:pPr>
        <w:jc w:val="both"/>
        <w:rPr>
          <w:rFonts w:ascii="Times New Roman" w:hAnsi="Times New Roman" w:cs="Times New Roman"/>
          <w:sz w:val="24"/>
          <w:szCs w:val="24"/>
        </w:rPr>
      </w:pPr>
      <w:proofErr w:type="gramStart"/>
      <w:r w:rsidRPr="00DE7D44">
        <w:rPr>
          <w:rFonts w:ascii="Times New Roman" w:hAnsi="Times New Roman" w:cs="Times New Roman"/>
          <w:sz w:val="24"/>
          <w:szCs w:val="24"/>
        </w:rPr>
        <w:t>е) при предоставлении субсидии по направлениям, указанным в подпунктах «в» - «ж» подпункта 2.8.1 пункта 2 настоящего Порядка, - наличие у получателя субсидии, являющегося юридическим лицом, уровня среднемесячной заработной платы не ниже среднемесячной заработной платы по соответствующему виду экономической деятельности в Нижегородской области (по данным территориального органа Федеральной службы государственной статистики по Нижегородской области).</w:t>
      </w:r>
      <w:proofErr w:type="gramEnd"/>
      <w:r w:rsidRPr="00DE7D44">
        <w:rPr>
          <w:rFonts w:ascii="Times New Roman" w:hAnsi="Times New Roman" w:cs="Times New Roman"/>
          <w:sz w:val="24"/>
          <w:szCs w:val="24"/>
        </w:rPr>
        <w:t xml:space="preserve"> Указанное требование применяется при предоставлении субсидий после 1 апреля 2024 г. </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ж) при предоставлении субсидии по направлению, указанному в подпункте «д» подпункта 2.8.1 пункта 2 настоящего Порядка:</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включение получателя в Перечень;</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получатель является организацией по искусственному осеменению сельскохозяйственных животных;</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з) при предоставлении субсидии по направлению, указанному в подпункте «ж» подпункта 2.8.1 пункта 2 настоящего Порядка, - наличие у получателя действующего свидетельства о регистрации в государственном племенном регистре;</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lastRenderedPageBreak/>
        <w:t>и) при предоставлении субсидии по направлениям, указанным в подпунктах «г» - «е» подпункта 2.8.1 пункта 2 настоящего Порядка, - соблюдение требования о запрете сделок купли-продажи сельскохозяйственных животных между аффилированными лицами;</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к) при предоставлении субсидии по направлениям, указанным в подпунктах «в» - «ж» подпункта 2.8.1 пункта 2 настоящего Порядка, - наличие у получателя субсидии проекта развития племенного животноводства, прошедшего отбор проектов.</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2.3. Соответствие требованиям, установленным в подпунктах 2.2.1 – 2.2.6, подпунктами «а» - «в», абзацем третьим подпункта «д», подпунктом «и» подпункта 2.2.7 пункта 2.2 настоящего Порядка, получатель субсидии подтверждает в заявлении на получение субсидии.</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 xml:space="preserve">Главный распорядитель в срок, установленный пунктом 2.1 настоящего Порядка, осуществляет проверку получателя субсидии на соответствие требованиям, установленным в подпунктах 2.2.1 – 2.2.7 пункта 2.2 настоящего Порядка, на основании документов, предусмотренных пунктом 2.4 настоящего Порядка, а также с использованием государственных информационных систем (при наличии технической возможности). В случае отсутствия технической возможности Главный распорядитель вправе запросить у получателя субсидии документы, необходимые для подтверждения его соответствия требованиям, установленным в подпунктах 2.2.1 – 2.2.7 пункта 2.2 настоящего Порядка. </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 xml:space="preserve">2.4. Получатель субсидии, указанный в Решении, в срок не позднее 10 календарных дней </w:t>
      </w:r>
      <w:proofErr w:type="gramStart"/>
      <w:r w:rsidRPr="00DE7D44">
        <w:rPr>
          <w:rFonts w:ascii="Times New Roman" w:hAnsi="Times New Roman" w:cs="Times New Roman"/>
          <w:sz w:val="24"/>
          <w:szCs w:val="24"/>
        </w:rPr>
        <w:t>с даты принятия</w:t>
      </w:r>
      <w:proofErr w:type="gramEnd"/>
      <w:r w:rsidRPr="00DE7D44">
        <w:rPr>
          <w:rFonts w:ascii="Times New Roman" w:hAnsi="Times New Roman" w:cs="Times New Roman"/>
          <w:sz w:val="24"/>
          <w:szCs w:val="24"/>
        </w:rPr>
        <w:t xml:space="preserve"> Решения, представляет Главному распорядителю 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в личном кабинете сельскохозяйственного товаропроизводителя на официальном сайте Минсельхозпрода:</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2.4.1. заявление на получение субсидии, подписанное руководителем получателя субсидии - юридического лица, индивидуальным предпринимателем, или иным лицом, уполномоченным на осуществление указанных действий от имени такого юридического лица (индивидуального предпринимателя), по форме, утвержденной Минсельхозпродом, с приложением следующих документов:</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расчет размера субсидии по форме, утвержденной Минсельхозпродом;</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копия отчета о движении скота и птицы на ферме за декабрь отчетного года по форме № СП-51, утвержденной постановлением Государственного комитета Российской Федерации по статистике от 29 сентября 1997 года № 68;</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реестр документов, подтверждающих фактически произведенные затраты, по форме, утвержденной Минсельхозпродом, с приложением указанных в нем документов (либо заверенных получателем субсидии копий таких документов). К реестру документов могут быть приложены бухгалтерские справки, подтверждающие расчет произведенных затрат, составленные на основании предъявленных документов;</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 xml:space="preserve">2.4.2. </w:t>
      </w:r>
      <w:proofErr w:type="gramStart"/>
      <w:r w:rsidRPr="00DE7D44">
        <w:rPr>
          <w:rFonts w:ascii="Times New Roman" w:hAnsi="Times New Roman" w:cs="Times New Roman"/>
          <w:sz w:val="24"/>
          <w:szCs w:val="24"/>
        </w:rPr>
        <w:t xml:space="preserve">Для получения субсидии по направлению затрат, указанному в подпункте «в» подпункта 2.8.1 пункта 2 настоящего Порядка, дополнительно к документам, указанным в подпункте 2.4.1 настоящего Порядка – акты оказанных услуг по искусственному </w:t>
      </w:r>
      <w:r w:rsidRPr="00DE7D44">
        <w:rPr>
          <w:rFonts w:ascii="Times New Roman" w:hAnsi="Times New Roman" w:cs="Times New Roman"/>
          <w:sz w:val="24"/>
          <w:szCs w:val="24"/>
        </w:rPr>
        <w:lastRenderedPageBreak/>
        <w:t>осеменению, платежных поручений, актов определения стельности животных по форме, утвержденной Минсельхозпродом, а также иных документов, подтверждающих затраты на искусственное осеменение.</w:t>
      </w:r>
      <w:proofErr w:type="gramEnd"/>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 xml:space="preserve">2.4.3. Для получения субсидии по направлениям затрат, указанным в подпунктах «г» - «е» подпункта 2.8.1 пункта 2 настоящего Порядка, дополнительно к документам, указанным в подпункте 2.4.1 настоящего Порядка – племенные свидетельства, ветеринарные свидетельства либо ветеринарные справки, договоры на приобретение племенных животных, товарные накладные (универсальные передаточные документы), платежные поручения. </w:t>
      </w:r>
      <w:proofErr w:type="gramStart"/>
      <w:r w:rsidRPr="00DE7D44">
        <w:rPr>
          <w:rFonts w:ascii="Times New Roman" w:hAnsi="Times New Roman" w:cs="Times New Roman"/>
          <w:sz w:val="24"/>
          <w:szCs w:val="24"/>
        </w:rPr>
        <w:t>В случае приобретения сельскохозяйственных животных за иностранную валюту получатели представляют заверенные получателем субсидии копии: договоров (контрактов) на приобретение племенных животных, грузовых таможенных деклараций на товары (либо иных документов, подтверждающих приобретение племенных животных), ветеринарных свидетельств, племенных свидетельств на племенную продукцию или иных документов, подтверждающих происхождение и продуктивность племенного животного, платежных документов, подтверждающих списание денежных средств со счета покупателя на оплату племенной</w:t>
      </w:r>
      <w:proofErr w:type="gramEnd"/>
      <w:r w:rsidRPr="00DE7D44">
        <w:rPr>
          <w:rFonts w:ascii="Times New Roman" w:hAnsi="Times New Roman" w:cs="Times New Roman"/>
          <w:sz w:val="24"/>
          <w:szCs w:val="24"/>
        </w:rPr>
        <w:t xml:space="preserve"> продукции, документов, подтверждающих конвертацию валюты.</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В случае, если получатель субсидии по направлению, указанному в подпункте «д» подпункта 2.8.1 пункта 2 настоящего Порядка, произвел затраты по приобретению племенных быков-производителей и (или) племенных бычков ранее даты включения его в Перечень, документы представляются после включения такого получателя субсидии в Перечень.</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 xml:space="preserve">2.4.5. </w:t>
      </w:r>
      <w:proofErr w:type="gramStart"/>
      <w:r w:rsidRPr="00DE7D44">
        <w:rPr>
          <w:rFonts w:ascii="Times New Roman" w:hAnsi="Times New Roman" w:cs="Times New Roman"/>
          <w:sz w:val="24"/>
          <w:szCs w:val="24"/>
        </w:rPr>
        <w:t>Для получения субсидии по направлению затрат, указанному в подпункте «ж» подпункта 2.8.1 пункта 2 настоящего Порядка, дополнительно к документам, указанным в подпункте 2.4.1 настоящего Порядка – копии договоров (контрактов) на проведение геномной оценки племенной ценности крупного рогатого скота, копии платежных документов, подтверждающих оплату проведенной геномной оценки племенной ценности крупного рогатого скота, копию заключения или иного документа, подтверждающего проведение геномной оценки племенной</w:t>
      </w:r>
      <w:proofErr w:type="gramEnd"/>
      <w:r w:rsidRPr="00DE7D44">
        <w:rPr>
          <w:rFonts w:ascii="Times New Roman" w:hAnsi="Times New Roman" w:cs="Times New Roman"/>
          <w:sz w:val="24"/>
          <w:szCs w:val="24"/>
        </w:rPr>
        <w:t xml:space="preserve"> ценности крупного рогатого скота и акта выполненных работ по договору.</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2.4.6. Доверенность, подтверждающая полномочия лица на подписание заявления (не представляется в случае подписания заявления лицом, имеющем право без доверенности действовать от имени юридического лица, индивидуальным предпринимателем, в соответствии с выпиской из Единого государственного реестра юридических лиц).</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2.5. Документы, представленные получателем субсидии, должны быть исполнены по установленным формам (в случае, если это предусмотрено настоящим Порядком), четко напечатаны и заполнены по всем пунктам, без ошибок, подчисток, приписок, зачеркнутых слов, иных исправлений, повреждений, не позволяющих однозначно истолковать их содержание.</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 xml:space="preserve">Документы, представленные получателем субсидии в форме электронного документа, подписываются усиленной квалифицированной электронной подписью руководителя получателя субсидии (индивидуального предпринимателя, физического лица), либо уполномоченного им лица. </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lastRenderedPageBreak/>
        <w:t>Получатель субсидии несет ответственность за полноту представляемых сведений 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 xml:space="preserve">2.6. </w:t>
      </w:r>
      <w:proofErr w:type="gramStart"/>
      <w:r w:rsidRPr="00DE7D44">
        <w:rPr>
          <w:rFonts w:ascii="Times New Roman" w:hAnsi="Times New Roman" w:cs="Times New Roman"/>
          <w:sz w:val="24"/>
          <w:szCs w:val="24"/>
        </w:rPr>
        <w:t xml:space="preserve">Главный распорядитель в течение 5 рабочих дней с даты окончания срока, установленного в пункте 2.4 настоящего Порядка, рассматривает документы, представленные получателем субсидии, на предмет их соответствия требованиям, установленным настоящим Порядком и по результатам рассмотрения при выявлении оснований для отказа в предоставлении субсидии, указанных в пункте 2.7 настоящего Порядка, принимает решение об отказе в предоставлении субсидии. </w:t>
      </w:r>
      <w:proofErr w:type="gramEnd"/>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Получатель субсидии вправе устранить причины, послужившие основанием для отказа, и повторно представить документы для получения субсидии не позднее указанного в настоящем пункте срока.</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При отсутствии оснований для отказа в предоставлении субсидии, указанных в пункте 2.7 настоящего Порядка, Главный распорядитель составляет реестр получателей субсидий по форме, утвержденной Минсельхозпродом (далее – реестр получателей субсидий), и направляет его в Минсельхозпрод в срок, установленный в соответствии с абзацем вторым пункта 8 Порядка и условий.</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2.7. Основания для отказа получателю субсидии в предоставлении субсидии:</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установление факта недостоверности представленной получателем субсидии информации;</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несоответствие получателя субсидии требованиям, установленным в пункте 2.2 настоящего Порядка.</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2.8. Порядок расчета размера субсидии.</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 xml:space="preserve">2.8.1. К направлениям затрат, на возмещение которых предоставляется субсидия, относятся понесенные получателями в году, предшествующем году получения субсидии (далее – отчетный год), и текущем году затраты (без учета налога на добавленную стоимость) на поддержку племенного животноводства по следующим направлениям: </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а) на племенное маточное поголовье сельскохозяйственных животных;</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 xml:space="preserve">б) на племенных быков-производителей, оцененных по качеству потомства или находящихся в процессе оценки этого качества; </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в) на искусственное осеменение сельскохозяйственных животных;</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г) на приобретение племенного молодняка крупного рогатого скота:</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 нетелей и телок молочных пород;</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lastRenderedPageBreak/>
        <w:t>- нетелей, телок и бычков специализированных мясных пород;</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д) на приобретение племенных быков-производителей и племенных бычков;</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е) на приобретение племенного молодняка овец и коз;</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ж) на проведение геномной оценки племенной ценности крупного рогатого скота.</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Понесенные получателем субсидии затраты осуществляются в рамках реализации проектов поддержки племенного животноводства, прошедших отбор в порядке, установленном Минсельхозпродом.</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2.8.2. Предоставление субсидии осуществляется единовременно.</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2.8.3. Размер предоставляемой субсидии определяется в следующем порядке:</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1) Расчет субсидии составляется получателем субсидии по установленным формам и производится им:</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 по направлению, указанному в подпункте «а» подпункта 2.8.1 пункта 2 настоящего Порядка, – по ставке на 1 условную голову племенного маточного поголовья сельскохозяйственных животных, устанавливаемой Минсельхозпродом. Коэффициенты для перевода племенного маточного поголовья сельскохозяйственных животных в условные головы устанавливаются Министерством сельского хозяйства Российской Федерации;</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 по направлению, указанному в подпункте «б» подпункта 2.8.1 пункта 2 настоящего Порядка, – по ставке на 1 голову племенных быков - производителей, оцененных по качеству потомства или находящихся в процессе оценки этого качества, устанавливаемой Минсельхозпродом;</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 по направлению, указанному в подпункте «в» подпункта 2.8.1 пункта 2 настоящего Порядка, – по ставке на 1 искусственно оплодотворенную голову сельскохозяйственных животных, устанавливаемой Минсельхозпродом. Ставки дифференцируются в зависимости от вида биологического материала, применяемого при искусственном осеменении, а также в зависимости от включения получателя в реестр сельскохозяйственных товаропроизводителей Нижегородской области, осуществляющих мероприятия по оздоровлению стада от лейкоза крупного рогатого скота (далее – Реестр). Ведение Реестра, предоставление сведений из него и внесение в него изменений осуществляется в порядке, установленном Минсельхозпродом;</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w:t>
      </w:r>
      <w:r w:rsidRPr="00DE7D44">
        <w:rPr>
          <w:rFonts w:ascii="Times New Roman" w:hAnsi="Times New Roman" w:cs="Times New Roman"/>
          <w:sz w:val="24"/>
          <w:szCs w:val="24"/>
        </w:rPr>
        <w:tab/>
        <w:t xml:space="preserve">по направлениям, указанным в подпунктах «г» - «е» подпункта 2.8.1 пункта 2 настоящего Порядка, – по устанавливаемым Минсельхозпродом ставкам (в процентах от стоимости приобретения сельскохозяйственного животного без учета транспортных расходов) в пределах максимальной суммы субсидии на 1 голову, установленной Минсельхозпродом; </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lastRenderedPageBreak/>
        <w:t>-</w:t>
      </w:r>
      <w:r w:rsidRPr="00DE7D44">
        <w:rPr>
          <w:rFonts w:ascii="Times New Roman" w:hAnsi="Times New Roman" w:cs="Times New Roman"/>
          <w:sz w:val="24"/>
          <w:szCs w:val="24"/>
        </w:rPr>
        <w:tab/>
        <w:t>по направлению, указанному в подпункте «ж» подпункта 2.8.1 пункта 2 настоящего Порядка, – по устанавливаемым Минсельхозпродом ставкам (в процентах от фактических понесенных затрат на проведение геномной оценки племенной ценности крупного рогатого скота).</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2) По направлениям, указанным в подпунктах «а» и «б» подпункта 2.8.1 пункта 2 настоящего Порядка ставки определяются с учетом следующих коэффициентов:</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 xml:space="preserve">в случае выполнения получателем субсидии условия по достижению в году, предшествующем году получения субсидии, результатов предоставления субсидии, предусмотренных соглашением, к ставке применяется коэффициент в размере, равном отношению фактического значения за отчетный год </w:t>
      </w:r>
      <w:proofErr w:type="gramStart"/>
      <w:r w:rsidRPr="00DE7D44">
        <w:rPr>
          <w:rFonts w:ascii="Times New Roman" w:hAnsi="Times New Roman" w:cs="Times New Roman"/>
          <w:sz w:val="24"/>
          <w:szCs w:val="24"/>
        </w:rPr>
        <w:t>к</w:t>
      </w:r>
      <w:proofErr w:type="gramEnd"/>
      <w:r w:rsidRPr="00DE7D44">
        <w:rPr>
          <w:rFonts w:ascii="Times New Roman" w:hAnsi="Times New Roman" w:cs="Times New Roman"/>
          <w:sz w:val="24"/>
          <w:szCs w:val="24"/>
        </w:rPr>
        <w:t xml:space="preserve"> установленному, но не выше 1,2;</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 xml:space="preserve">в случае невыполнения получателем субсидии условия по достижению в отчетном финансовом году результатов предоставления субсидии, предусмотренных соглашением, к ставке применяется коэффициент в размере, равном отношению фактического значения за отчетный год </w:t>
      </w:r>
      <w:proofErr w:type="gramStart"/>
      <w:r w:rsidRPr="00DE7D44">
        <w:rPr>
          <w:rFonts w:ascii="Times New Roman" w:hAnsi="Times New Roman" w:cs="Times New Roman"/>
          <w:sz w:val="24"/>
          <w:szCs w:val="24"/>
        </w:rPr>
        <w:t>к</w:t>
      </w:r>
      <w:proofErr w:type="gramEnd"/>
      <w:r w:rsidRPr="00DE7D44">
        <w:rPr>
          <w:rFonts w:ascii="Times New Roman" w:hAnsi="Times New Roman" w:cs="Times New Roman"/>
          <w:sz w:val="24"/>
          <w:szCs w:val="24"/>
        </w:rPr>
        <w:t xml:space="preserve"> установленному, но не менее 0,8.</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Указанные коэффициенты применяются на основании представленного получателем субсидии отчета о достижении значений результатов предоставления субсидии за отчетный год.</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3) Ставки для расчета субсидий по направлению, указанному в подпункте «г» подпункта 2.8.1 пункта 2 настоящего Порядка, дифференцируются в зависимости от включения получателя в Реестр, а также в зависимости от включения получателя в перечень животноводческих объектов, планируемых к строительству (реконструкции). Включение в перечень животноводческих объектов, планируемых к строительству (реконструкции), осуществляется в порядке, установленном Минсельхозпродом.</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4) Размер субсидии, представляемой получателю субсидии, не должен превышать фактические затраты получателя субсидии, на возмещение которых предоставляется субсидия.</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2.9. Источниками финансового обеспечения субсидий являются субвенции, сформированные:</w:t>
      </w:r>
    </w:p>
    <w:p w:rsidR="00DE7D44" w:rsidRPr="00DE7D44" w:rsidRDefault="00DE7D44" w:rsidP="00DE7D44">
      <w:pPr>
        <w:jc w:val="both"/>
        <w:rPr>
          <w:rFonts w:ascii="Times New Roman" w:hAnsi="Times New Roman" w:cs="Times New Roman"/>
          <w:sz w:val="24"/>
          <w:szCs w:val="24"/>
        </w:rPr>
      </w:pPr>
      <w:proofErr w:type="gramStart"/>
      <w:r w:rsidRPr="00DE7D44">
        <w:rPr>
          <w:rFonts w:ascii="Times New Roman" w:hAnsi="Times New Roman" w:cs="Times New Roman"/>
          <w:sz w:val="24"/>
          <w:szCs w:val="24"/>
        </w:rPr>
        <w:t xml:space="preserve">по направлениям, указанным в подпунктах «а» и «б» подпункта 2.8.1 пункта 2 настоящего Порядка, - за счет средств областного бюджета и средств федерального бюджета,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 с учетом установленного уровня </w:t>
      </w:r>
      <w:proofErr w:type="spellStart"/>
      <w:r w:rsidRPr="00DE7D44">
        <w:rPr>
          <w:rFonts w:ascii="Times New Roman" w:hAnsi="Times New Roman" w:cs="Times New Roman"/>
          <w:sz w:val="24"/>
          <w:szCs w:val="24"/>
        </w:rPr>
        <w:t>софинансирования</w:t>
      </w:r>
      <w:proofErr w:type="spellEnd"/>
      <w:r w:rsidRPr="00DE7D44">
        <w:rPr>
          <w:rFonts w:ascii="Times New Roman" w:hAnsi="Times New Roman" w:cs="Times New Roman"/>
          <w:sz w:val="24"/>
          <w:szCs w:val="24"/>
        </w:rPr>
        <w:t xml:space="preserve"> расходного обязательства на соответствующий финансовый год;</w:t>
      </w:r>
      <w:proofErr w:type="gramEnd"/>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по направлениям, указанным в подпунктах «в» - «ж» подпункта 2.8.1 пункта 2 настоящего Порядка, - за счет средств областного бюджета.</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 xml:space="preserve">2.10. В случае если общий объем потребности в бюджетных ассигнованиях на предоставление субсидии, определенный на основании сведений, представленных </w:t>
      </w:r>
      <w:r w:rsidRPr="00DE7D44">
        <w:rPr>
          <w:rFonts w:ascii="Times New Roman" w:hAnsi="Times New Roman" w:cs="Times New Roman"/>
          <w:sz w:val="24"/>
          <w:szCs w:val="24"/>
        </w:rPr>
        <w:lastRenderedPageBreak/>
        <w:t>получателями, превышает лимиты бюджетных обязательств на предоставление субсидии, то размер субсидии (С) определяется по следующей формуле:</w:t>
      </w:r>
    </w:p>
    <w:p w:rsidR="00DE7D44" w:rsidRPr="00DE7D44" w:rsidRDefault="00DE7D44" w:rsidP="00DE7D44">
      <w:pPr>
        <w:jc w:val="center"/>
        <w:rPr>
          <w:rFonts w:ascii="Times New Roman" w:hAnsi="Times New Roman" w:cs="Times New Roman"/>
          <w:sz w:val="24"/>
          <w:szCs w:val="24"/>
        </w:rPr>
      </w:pPr>
      <w:r w:rsidRPr="00DE7D44">
        <w:rPr>
          <w:rFonts w:ascii="Times New Roman" w:hAnsi="Times New Roman" w:cs="Times New Roman"/>
          <w:sz w:val="24"/>
          <w:szCs w:val="24"/>
        </w:rPr>
        <w:t xml:space="preserve">С = </w:t>
      </w:r>
      <w:proofErr w:type="spellStart"/>
      <w:r w:rsidRPr="00DE7D44">
        <w:rPr>
          <w:rFonts w:ascii="Times New Roman" w:hAnsi="Times New Roman" w:cs="Times New Roman"/>
          <w:sz w:val="24"/>
          <w:szCs w:val="24"/>
        </w:rPr>
        <w:t>Сп</w:t>
      </w:r>
      <w:proofErr w:type="spellEnd"/>
      <w:r w:rsidRPr="00DE7D44">
        <w:rPr>
          <w:rFonts w:ascii="Times New Roman" w:hAnsi="Times New Roman" w:cs="Times New Roman"/>
          <w:sz w:val="24"/>
          <w:szCs w:val="24"/>
        </w:rPr>
        <w:t xml:space="preserve"> x</w:t>
      </w:r>
      <w:proofErr w:type="gramStart"/>
      <w:r w:rsidRPr="00DE7D44">
        <w:rPr>
          <w:rFonts w:ascii="Times New Roman" w:hAnsi="Times New Roman" w:cs="Times New Roman"/>
          <w:sz w:val="24"/>
          <w:szCs w:val="24"/>
        </w:rPr>
        <w:t xml:space="preserve"> К</w:t>
      </w:r>
      <w:proofErr w:type="gramEnd"/>
      <w:r w:rsidRPr="00DE7D44">
        <w:rPr>
          <w:rFonts w:ascii="Times New Roman" w:hAnsi="Times New Roman" w:cs="Times New Roman"/>
          <w:sz w:val="24"/>
          <w:szCs w:val="24"/>
        </w:rPr>
        <w:t>,</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где:</w:t>
      </w:r>
    </w:p>
    <w:p w:rsidR="00DE7D44" w:rsidRPr="00DE7D44" w:rsidRDefault="00DE7D44" w:rsidP="00DE7D44">
      <w:pPr>
        <w:jc w:val="both"/>
        <w:rPr>
          <w:rFonts w:ascii="Times New Roman" w:hAnsi="Times New Roman" w:cs="Times New Roman"/>
          <w:sz w:val="24"/>
          <w:szCs w:val="24"/>
        </w:rPr>
      </w:pPr>
      <w:proofErr w:type="spellStart"/>
      <w:r w:rsidRPr="00DE7D44">
        <w:rPr>
          <w:rFonts w:ascii="Times New Roman" w:hAnsi="Times New Roman" w:cs="Times New Roman"/>
          <w:sz w:val="24"/>
          <w:szCs w:val="24"/>
        </w:rPr>
        <w:t>Сп</w:t>
      </w:r>
      <w:proofErr w:type="spellEnd"/>
      <w:r w:rsidRPr="00DE7D44">
        <w:rPr>
          <w:rFonts w:ascii="Times New Roman" w:hAnsi="Times New Roman" w:cs="Times New Roman"/>
          <w:sz w:val="24"/>
          <w:szCs w:val="24"/>
        </w:rPr>
        <w:t xml:space="preserve"> - размер субсидии, рассчитанный в соответствии с подпунктом 2.8.3 пункта 2.8 настоящего Порядка;</w:t>
      </w:r>
    </w:p>
    <w:p w:rsidR="00DE7D44" w:rsidRPr="00DE7D44" w:rsidRDefault="00DE7D44" w:rsidP="00DE7D44">
      <w:pPr>
        <w:jc w:val="both"/>
        <w:rPr>
          <w:rFonts w:ascii="Times New Roman" w:hAnsi="Times New Roman" w:cs="Times New Roman"/>
          <w:sz w:val="24"/>
          <w:szCs w:val="24"/>
        </w:rPr>
      </w:pPr>
      <w:proofErr w:type="gramStart"/>
      <w:r w:rsidRPr="00DE7D44">
        <w:rPr>
          <w:rFonts w:ascii="Times New Roman" w:hAnsi="Times New Roman" w:cs="Times New Roman"/>
          <w:sz w:val="24"/>
          <w:szCs w:val="24"/>
        </w:rPr>
        <w:t>К - коэффициент бюджетной обеспеченности, определяемый по следующей формуле:</w:t>
      </w:r>
      <w:proofErr w:type="gramEnd"/>
    </w:p>
    <w:p w:rsidR="00DE7D44" w:rsidRPr="00DE7D44" w:rsidRDefault="00DE7D44" w:rsidP="00DE7D44">
      <w:pPr>
        <w:jc w:val="center"/>
        <w:rPr>
          <w:rFonts w:ascii="Times New Roman" w:hAnsi="Times New Roman" w:cs="Times New Roman"/>
          <w:sz w:val="24"/>
          <w:szCs w:val="24"/>
        </w:rPr>
      </w:pPr>
      <w:r w:rsidRPr="00DE7D44">
        <w:rPr>
          <w:rFonts w:ascii="Times New Roman" w:hAnsi="Times New Roman" w:cs="Times New Roman"/>
          <w:sz w:val="24"/>
          <w:szCs w:val="24"/>
        </w:rPr>
        <w:t xml:space="preserve">К = V / </w:t>
      </w:r>
      <w:proofErr w:type="spellStart"/>
      <w:proofErr w:type="gramStart"/>
      <w:r w:rsidRPr="00DE7D44">
        <w:rPr>
          <w:rFonts w:ascii="Times New Roman" w:hAnsi="Times New Roman" w:cs="Times New Roman"/>
          <w:sz w:val="24"/>
          <w:szCs w:val="24"/>
        </w:rPr>
        <w:t>V</w:t>
      </w:r>
      <w:proofErr w:type="gramEnd"/>
      <w:r w:rsidRPr="00DE7D44">
        <w:rPr>
          <w:rFonts w:ascii="Times New Roman" w:hAnsi="Times New Roman" w:cs="Times New Roman"/>
          <w:sz w:val="24"/>
          <w:szCs w:val="24"/>
        </w:rPr>
        <w:t>нач</w:t>
      </w:r>
      <w:proofErr w:type="spellEnd"/>
      <w:r w:rsidRPr="00DE7D44">
        <w:rPr>
          <w:rFonts w:ascii="Times New Roman" w:hAnsi="Times New Roman" w:cs="Times New Roman"/>
          <w:sz w:val="24"/>
          <w:szCs w:val="24"/>
        </w:rPr>
        <w:t>,</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где:</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V - объем лимитов бюджетных обязательств на предоставление субсидии;</w:t>
      </w:r>
    </w:p>
    <w:p w:rsidR="00DE7D44" w:rsidRPr="00DE7D44" w:rsidRDefault="00DE7D44" w:rsidP="00DE7D44">
      <w:pPr>
        <w:jc w:val="both"/>
        <w:rPr>
          <w:rFonts w:ascii="Times New Roman" w:hAnsi="Times New Roman" w:cs="Times New Roman"/>
          <w:sz w:val="24"/>
          <w:szCs w:val="24"/>
        </w:rPr>
      </w:pPr>
      <w:proofErr w:type="spellStart"/>
      <w:proofErr w:type="gramStart"/>
      <w:r w:rsidRPr="00DE7D44">
        <w:rPr>
          <w:rFonts w:ascii="Times New Roman" w:hAnsi="Times New Roman" w:cs="Times New Roman"/>
          <w:sz w:val="24"/>
          <w:szCs w:val="24"/>
        </w:rPr>
        <w:t>V</w:t>
      </w:r>
      <w:proofErr w:type="gramEnd"/>
      <w:r w:rsidRPr="00DE7D44">
        <w:rPr>
          <w:rFonts w:ascii="Times New Roman" w:hAnsi="Times New Roman" w:cs="Times New Roman"/>
          <w:sz w:val="24"/>
          <w:szCs w:val="24"/>
        </w:rPr>
        <w:t>нач</w:t>
      </w:r>
      <w:proofErr w:type="spellEnd"/>
      <w:r w:rsidRPr="00DE7D44">
        <w:rPr>
          <w:rFonts w:ascii="Times New Roman" w:hAnsi="Times New Roman" w:cs="Times New Roman"/>
          <w:sz w:val="24"/>
          <w:szCs w:val="24"/>
        </w:rPr>
        <w:t xml:space="preserve"> - общий объем потребности в бюджетных ассигнованиях на предоставление субсидии, определенный в соответствии с расчетами субсидий, представленными получателями.</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При условии V&gt;</w:t>
      </w:r>
      <w:proofErr w:type="spellStart"/>
      <w:r w:rsidRPr="00DE7D44">
        <w:rPr>
          <w:rFonts w:ascii="Times New Roman" w:hAnsi="Times New Roman" w:cs="Times New Roman"/>
          <w:sz w:val="24"/>
          <w:szCs w:val="24"/>
        </w:rPr>
        <w:t>Vнач</w:t>
      </w:r>
      <w:proofErr w:type="spellEnd"/>
      <w:r w:rsidRPr="00DE7D44">
        <w:rPr>
          <w:rFonts w:ascii="Times New Roman" w:hAnsi="Times New Roman" w:cs="Times New Roman"/>
          <w:sz w:val="24"/>
          <w:szCs w:val="24"/>
        </w:rPr>
        <w:t xml:space="preserve"> коэффициент</w:t>
      </w:r>
      <w:proofErr w:type="gramStart"/>
      <w:r w:rsidRPr="00DE7D44">
        <w:rPr>
          <w:rFonts w:ascii="Times New Roman" w:hAnsi="Times New Roman" w:cs="Times New Roman"/>
          <w:sz w:val="24"/>
          <w:szCs w:val="24"/>
        </w:rPr>
        <w:t xml:space="preserve"> К</w:t>
      </w:r>
      <w:proofErr w:type="gramEnd"/>
      <w:r w:rsidRPr="00DE7D44">
        <w:rPr>
          <w:rFonts w:ascii="Times New Roman" w:hAnsi="Times New Roman" w:cs="Times New Roman"/>
          <w:sz w:val="24"/>
          <w:szCs w:val="24"/>
        </w:rPr>
        <w:t xml:space="preserve"> равен 1.</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 xml:space="preserve">Расчеты, произведенные Главным распорядителем, отражаются в реестрах получателей субсидии при направлении их в Финансовое управление администрации </w:t>
      </w:r>
      <w:proofErr w:type="spellStart"/>
      <w:r w:rsidRPr="00DE7D44">
        <w:rPr>
          <w:rFonts w:ascii="Times New Roman" w:hAnsi="Times New Roman" w:cs="Times New Roman"/>
          <w:sz w:val="24"/>
          <w:szCs w:val="24"/>
        </w:rPr>
        <w:t>Балахнинского</w:t>
      </w:r>
      <w:proofErr w:type="spellEnd"/>
      <w:r w:rsidRPr="00DE7D44">
        <w:rPr>
          <w:rFonts w:ascii="Times New Roman" w:hAnsi="Times New Roman" w:cs="Times New Roman"/>
          <w:sz w:val="24"/>
          <w:szCs w:val="24"/>
        </w:rPr>
        <w:t xml:space="preserve"> муниципального округа Нижегородской области (далее – </w:t>
      </w:r>
      <w:proofErr w:type="spellStart"/>
      <w:r w:rsidRPr="00DE7D44">
        <w:rPr>
          <w:rFonts w:ascii="Times New Roman" w:hAnsi="Times New Roman" w:cs="Times New Roman"/>
          <w:sz w:val="24"/>
          <w:szCs w:val="24"/>
        </w:rPr>
        <w:t>Финуправление</w:t>
      </w:r>
      <w:proofErr w:type="spellEnd"/>
      <w:r w:rsidRPr="00DE7D44">
        <w:rPr>
          <w:rFonts w:ascii="Times New Roman" w:hAnsi="Times New Roman" w:cs="Times New Roman"/>
          <w:sz w:val="24"/>
          <w:szCs w:val="24"/>
        </w:rPr>
        <w:t>).</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 xml:space="preserve">2.11. </w:t>
      </w:r>
      <w:proofErr w:type="gramStart"/>
      <w:r w:rsidRPr="00DE7D44">
        <w:rPr>
          <w:rFonts w:ascii="Times New Roman" w:hAnsi="Times New Roman" w:cs="Times New Roman"/>
          <w:sz w:val="24"/>
          <w:szCs w:val="24"/>
        </w:rPr>
        <w:t>В случае если субсидия или часть субсидии не предоставлена получателям по основанию, указанному в пункте 2.10 настоящего Порядка, такие получатели включаются в отдельный реестр получателей субсидии, и при выделении дополнительных бюджетных ассигнований на предоставление субсидии на текущий финансовый год Главный распорядитель рассматривает вопрос о предоставлении получателям субсидии указанной части субсидии без повторного представления документов в соответствии с пунктом 2.4 настоящего</w:t>
      </w:r>
      <w:proofErr w:type="gramEnd"/>
      <w:r w:rsidRPr="00DE7D44">
        <w:rPr>
          <w:rFonts w:ascii="Times New Roman" w:hAnsi="Times New Roman" w:cs="Times New Roman"/>
          <w:sz w:val="24"/>
          <w:szCs w:val="24"/>
        </w:rPr>
        <w:t xml:space="preserve"> Порядка. </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При этом размер части субсидии, подлежащей предоставлению получателю субсидии (</w:t>
      </w:r>
      <w:proofErr w:type="spellStart"/>
      <w:r w:rsidRPr="00DE7D44">
        <w:rPr>
          <w:rFonts w:ascii="Times New Roman" w:hAnsi="Times New Roman" w:cs="Times New Roman"/>
          <w:sz w:val="24"/>
          <w:szCs w:val="24"/>
        </w:rPr>
        <w:t>Сд</w:t>
      </w:r>
      <w:proofErr w:type="spellEnd"/>
      <w:r w:rsidRPr="00DE7D44">
        <w:rPr>
          <w:rFonts w:ascii="Times New Roman" w:hAnsi="Times New Roman" w:cs="Times New Roman"/>
          <w:sz w:val="24"/>
          <w:szCs w:val="24"/>
        </w:rPr>
        <w:t>), определяется по следующей формуле:</w:t>
      </w:r>
    </w:p>
    <w:p w:rsidR="00DE7D44" w:rsidRPr="00DE7D44" w:rsidRDefault="00DE7D44" w:rsidP="00DE7D44">
      <w:pPr>
        <w:jc w:val="center"/>
        <w:rPr>
          <w:rFonts w:ascii="Times New Roman" w:hAnsi="Times New Roman" w:cs="Times New Roman"/>
          <w:sz w:val="24"/>
          <w:szCs w:val="24"/>
        </w:rPr>
      </w:pPr>
      <w:proofErr w:type="spellStart"/>
      <w:r w:rsidRPr="00DE7D44">
        <w:rPr>
          <w:rFonts w:ascii="Times New Roman" w:hAnsi="Times New Roman" w:cs="Times New Roman"/>
          <w:sz w:val="24"/>
          <w:szCs w:val="24"/>
        </w:rPr>
        <w:t>Сд</w:t>
      </w:r>
      <w:proofErr w:type="spellEnd"/>
      <w:r w:rsidRPr="00DE7D44">
        <w:rPr>
          <w:rFonts w:ascii="Times New Roman" w:hAnsi="Times New Roman" w:cs="Times New Roman"/>
          <w:sz w:val="24"/>
          <w:szCs w:val="24"/>
        </w:rPr>
        <w:t xml:space="preserve"> = </w:t>
      </w:r>
      <w:proofErr w:type="spellStart"/>
      <w:r w:rsidRPr="00DE7D44">
        <w:rPr>
          <w:rFonts w:ascii="Times New Roman" w:hAnsi="Times New Roman" w:cs="Times New Roman"/>
          <w:sz w:val="24"/>
          <w:szCs w:val="24"/>
        </w:rPr>
        <w:t>Спд</w:t>
      </w:r>
      <w:proofErr w:type="spellEnd"/>
      <w:r w:rsidRPr="00DE7D44">
        <w:rPr>
          <w:rFonts w:ascii="Times New Roman" w:hAnsi="Times New Roman" w:cs="Times New Roman"/>
          <w:sz w:val="24"/>
          <w:szCs w:val="24"/>
        </w:rPr>
        <w:t xml:space="preserve"> x Кд,</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где:</w:t>
      </w:r>
    </w:p>
    <w:p w:rsidR="00DE7D44" w:rsidRPr="00DE7D44" w:rsidRDefault="00DE7D44" w:rsidP="00DE7D44">
      <w:pPr>
        <w:jc w:val="both"/>
        <w:rPr>
          <w:rFonts w:ascii="Times New Roman" w:hAnsi="Times New Roman" w:cs="Times New Roman"/>
          <w:sz w:val="24"/>
          <w:szCs w:val="24"/>
        </w:rPr>
      </w:pPr>
      <w:proofErr w:type="spellStart"/>
      <w:r w:rsidRPr="00DE7D44">
        <w:rPr>
          <w:rFonts w:ascii="Times New Roman" w:hAnsi="Times New Roman" w:cs="Times New Roman"/>
          <w:sz w:val="24"/>
          <w:szCs w:val="24"/>
        </w:rPr>
        <w:t>Спд</w:t>
      </w:r>
      <w:proofErr w:type="spellEnd"/>
      <w:r w:rsidRPr="00DE7D44">
        <w:rPr>
          <w:rFonts w:ascii="Times New Roman" w:hAnsi="Times New Roman" w:cs="Times New Roman"/>
          <w:sz w:val="24"/>
          <w:szCs w:val="24"/>
        </w:rPr>
        <w:t xml:space="preserve"> - размер части субсидии, не предоставленной получателю субсидии в текущем финансовом году по основанию, указанному в пункте 2.10 настоящего Порядка;</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Кд - коэффициент бюджетной обеспеченности, определяемый по следующей формуле:</w:t>
      </w:r>
    </w:p>
    <w:p w:rsidR="00DE7D44" w:rsidRPr="00DE7D44" w:rsidRDefault="00DE7D44" w:rsidP="00DE7D44">
      <w:pPr>
        <w:jc w:val="center"/>
        <w:rPr>
          <w:rFonts w:ascii="Times New Roman" w:hAnsi="Times New Roman" w:cs="Times New Roman"/>
          <w:sz w:val="24"/>
          <w:szCs w:val="24"/>
        </w:rPr>
      </w:pPr>
      <w:r w:rsidRPr="00DE7D44">
        <w:rPr>
          <w:rFonts w:ascii="Times New Roman" w:hAnsi="Times New Roman" w:cs="Times New Roman"/>
          <w:sz w:val="24"/>
          <w:szCs w:val="24"/>
        </w:rPr>
        <w:t xml:space="preserve">Кд = </w:t>
      </w:r>
      <w:proofErr w:type="spellStart"/>
      <w:proofErr w:type="gramStart"/>
      <w:r w:rsidRPr="00DE7D44">
        <w:rPr>
          <w:rFonts w:ascii="Times New Roman" w:hAnsi="Times New Roman" w:cs="Times New Roman"/>
          <w:sz w:val="24"/>
          <w:szCs w:val="24"/>
        </w:rPr>
        <w:t>V</w:t>
      </w:r>
      <w:proofErr w:type="gramEnd"/>
      <w:r w:rsidRPr="00DE7D44">
        <w:rPr>
          <w:rFonts w:ascii="Times New Roman" w:hAnsi="Times New Roman" w:cs="Times New Roman"/>
          <w:sz w:val="24"/>
          <w:szCs w:val="24"/>
        </w:rPr>
        <w:t>д</w:t>
      </w:r>
      <w:proofErr w:type="spellEnd"/>
      <w:r w:rsidRPr="00DE7D44">
        <w:rPr>
          <w:rFonts w:ascii="Times New Roman" w:hAnsi="Times New Roman" w:cs="Times New Roman"/>
          <w:sz w:val="24"/>
          <w:szCs w:val="24"/>
        </w:rPr>
        <w:t xml:space="preserve"> / </w:t>
      </w:r>
      <w:proofErr w:type="spellStart"/>
      <w:r w:rsidRPr="00DE7D44">
        <w:rPr>
          <w:rFonts w:ascii="Times New Roman" w:hAnsi="Times New Roman" w:cs="Times New Roman"/>
          <w:sz w:val="24"/>
          <w:szCs w:val="24"/>
        </w:rPr>
        <w:t>Vднач</w:t>
      </w:r>
      <w:proofErr w:type="spellEnd"/>
      <w:r w:rsidRPr="00DE7D44">
        <w:rPr>
          <w:rFonts w:ascii="Times New Roman" w:hAnsi="Times New Roman" w:cs="Times New Roman"/>
          <w:sz w:val="24"/>
          <w:szCs w:val="24"/>
        </w:rPr>
        <w:t>,</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где:</w:t>
      </w:r>
    </w:p>
    <w:p w:rsidR="00DE7D44" w:rsidRPr="00DE7D44" w:rsidRDefault="00DE7D44" w:rsidP="00DE7D44">
      <w:pPr>
        <w:jc w:val="both"/>
        <w:rPr>
          <w:rFonts w:ascii="Times New Roman" w:hAnsi="Times New Roman" w:cs="Times New Roman"/>
          <w:sz w:val="24"/>
          <w:szCs w:val="24"/>
        </w:rPr>
      </w:pPr>
      <w:proofErr w:type="spellStart"/>
      <w:proofErr w:type="gramStart"/>
      <w:r w:rsidRPr="00DE7D44">
        <w:rPr>
          <w:rFonts w:ascii="Times New Roman" w:hAnsi="Times New Roman" w:cs="Times New Roman"/>
          <w:sz w:val="24"/>
          <w:szCs w:val="24"/>
        </w:rPr>
        <w:t>V</w:t>
      </w:r>
      <w:proofErr w:type="gramEnd"/>
      <w:r w:rsidRPr="00DE7D44">
        <w:rPr>
          <w:rFonts w:ascii="Times New Roman" w:hAnsi="Times New Roman" w:cs="Times New Roman"/>
          <w:sz w:val="24"/>
          <w:szCs w:val="24"/>
        </w:rPr>
        <w:t>д</w:t>
      </w:r>
      <w:proofErr w:type="spellEnd"/>
      <w:r w:rsidRPr="00DE7D44">
        <w:rPr>
          <w:rFonts w:ascii="Times New Roman" w:hAnsi="Times New Roman" w:cs="Times New Roman"/>
          <w:sz w:val="24"/>
          <w:szCs w:val="24"/>
        </w:rPr>
        <w:t xml:space="preserve"> - объем дополнительных лимитов бюджетных обязательств на предоставление субсидии;</w:t>
      </w:r>
    </w:p>
    <w:p w:rsidR="00DE7D44" w:rsidRPr="00DE7D44" w:rsidRDefault="00DE7D44" w:rsidP="00DE7D44">
      <w:pPr>
        <w:jc w:val="both"/>
        <w:rPr>
          <w:rFonts w:ascii="Times New Roman" w:hAnsi="Times New Roman" w:cs="Times New Roman"/>
          <w:sz w:val="24"/>
          <w:szCs w:val="24"/>
        </w:rPr>
      </w:pPr>
      <w:proofErr w:type="spellStart"/>
      <w:proofErr w:type="gramStart"/>
      <w:r w:rsidRPr="00DE7D44">
        <w:rPr>
          <w:rFonts w:ascii="Times New Roman" w:hAnsi="Times New Roman" w:cs="Times New Roman"/>
          <w:sz w:val="24"/>
          <w:szCs w:val="24"/>
        </w:rPr>
        <w:lastRenderedPageBreak/>
        <w:t>V</w:t>
      </w:r>
      <w:proofErr w:type="gramEnd"/>
      <w:r w:rsidRPr="00DE7D44">
        <w:rPr>
          <w:rFonts w:ascii="Times New Roman" w:hAnsi="Times New Roman" w:cs="Times New Roman"/>
          <w:sz w:val="24"/>
          <w:szCs w:val="24"/>
        </w:rPr>
        <w:t>днач</w:t>
      </w:r>
      <w:proofErr w:type="spellEnd"/>
      <w:r w:rsidRPr="00DE7D44">
        <w:rPr>
          <w:rFonts w:ascii="Times New Roman" w:hAnsi="Times New Roman" w:cs="Times New Roman"/>
          <w:sz w:val="24"/>
          <w:szCs w:val="24"/>
        </w:rPr>
        <w:t xml:space="preserve"> - общий объем субсидии, не предоставленной получателям субсидии в текущем финансовом году по основанию, указанному в пункте 2.10 настоящего Порядка.</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 xml:space="preserve">При условии </w:t>
      </w:r>
      <w:proofErr w:type="spellStart"/>
      <w:proofErr w:type="gramStart"/>
      <w:r w:rsidRPr="00DE7D44">
        <w:rPr>
          <w:rFonts w:ascii="Times New Roman" w:hAnsi="Times New Roman" w:cs="Times New Roman"/>
          <w:sz w:val="24"/>
          <w:szCs w:val="24"/>
        </w:rPr>
        <w:t>V</w:t>
      </w:r>
      <w:proofErr w:type="gramEnd"/>
      <w:r w:rsidRPr="00DE7D44">
        <w:rPr>
          <w:rFonts w:ascii="Times New Roman" w:hAnsi="Times New Roman" w:cs="Times New Roman"/>
          <w:sz w:val="24"/>
          <w:szCs w:val="24"/>
        </w:rPr>
        <w:t>д</w:t>
      </w:r>
      <w:proofErr w:type="spellEnd"/>
      <w:r w:rsidRPr="00DE7D44">
        <w:rPr>
          <w:rFonts w:ascii="Times New Roman" w:hAnsi="Times New Roman" w:cs="Times New Roman"/>
          <w:sz w:val="24"/>
          <w:szCs w:val="24"/>
        </w:rPr>
        <w:t>&gt;</w:t>
      </w:r>
      <w:proofErr w:type="spellStart"/>
      <w:r w:rsidRPr="00DE7D44">
        <w:rPr>
          <w:rFonts w:ascii="Times New Roman" w:hAnsi="Times New Roman" w:cs="Times New Roman"/>
          <w:sz w:val="24"/>
          <w:szCs w:val="24"/>
        </w:rPr>
        <w:t>Vднач</w:t>
      </w:r>
      <w:proofErr w:type="spellEnd"/>
      <w:r w:rsidRPr="00DE7D44">
        <w:rPr>
          <w:rFonts w:ascii="Times New Roman" w:hAnsi="Times New Roman" w:cs="Times New Roman"/>
          <w:sz w:val="24"/>
          <w:szCs w:val="24"/>
        </w:rPr>
        <w:t xml:space="preserve"> коэффициент Кд равен 1.</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 xml:space="preserve">По результатам произведенных расчетов Главный распорядитель заключает дополнительные соглашения к соглашениям, формирует дополнительный сводный реестр получателей субсидии и направляет его в </w:t>
      </w:r>
      <w:proofErr w:type="spellStart"/>
      <w:r w:rsidRPr="00DE7D44">
        <w:rPr>
          <w:rFonts w:ascii="Times New Roman" w:hAnsi="Times New Roman" w:cs="Times New Roman"/>
          <w:sz w:val="24"/>
          <w:szCs w:val="24"/>
        </w:rPr>
        <w:t>Финуправление</w:t>
      </w:r>
      <w:proofErr w:type="spellEnd"/>
      <w:r w:rsidRPr="00DE7D44">
        <w:rPr>
          <w:rFonts w:ascii="Times New Roman" w:hAnsi="Times New Roman" w:cs="Times New Roman"/>
          <w:sz w:val="24"/>
          <w:szCs w:val="24"/>
        </w:rPr>
        <w:t>.</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2.12. В случае нарушения условий предоставления субсидии, средства субсидии подлежат возврату в местный бюджет на основании:</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 предписания органа муниципального финансового контроля (далее – предписание);</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 требования Главного распорядителя (далее – требование).</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 xml:space="preserve">Предписание (требование) направляется получателю субсидии в срок не позднее 30 дней со дня </w:t>
      </w:r>
      <w:proofErr w:type="gramStart"/>
      <w:r w:rsidRPr="00DE7D44">
        <w:rPr>
          <w:rFonts w:ascii="Times New Roman" w:hAnsi="Times New Roman" w:cs="Times New Roman"/>
          <w:sz w:val="24"/>
          <w:szCs w:val="24"/>
        </w:rPr>
        <w:t>установления факта нарушения условия предоставления субсидии</w:t>
      </w:r>
      <w:proofErr w:type="gramEnd"/>
      <w:r w:rsidRPr="00DE7D44">
        <w:rPr>
          <w:rFonts w:ascii="Times New Roman" w:hAnsi="Times New Roman" w:cs="Times New Roman"/>
          <w:sz w:val="24"/>
          <w:szCs w:val="24"/>
        </w:rPr>
        <w:t>.</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В случае невыполнения получателем субсидии предписания (требования) в течение 30 дней со дня его получения взыскание сре</w:t>
      </w:r>
      <w:proofErr w:type="gramStart"/>
      <w:r w:rsidRPr="00DE7D44">
        <w:rPr>
          <w:rFonts w:ascii="Times New Roman" w:hAnsi="Times New Roman" w:cs="Times New Roman"/>
          <w:sz w:val="24"/>
          <w:szCs w:val="24"/>
        </w:rPr>
        <w:t>дств пр</w:t>
      </w:r>
      <w:proofErr w:type="gramEnd"/>
      <w:r w:rsidRPr="00DE7D44">
        <w:rPr>
          <w:rFonts w:ascii="Times New Roman" w:hAnsi="Times New Roman" w:cs="Times New Roman"/>
          <w:sz w:val="24"/>
          <w:szCs w:val="24"/>
        </w:rPr>
        <w:t>оизводится в судебном порядке в соответствии с законодательством Российской Федерации.</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 xml:space="preserve">2.13. </w:t>
      </w:r>
      <w:proofErr w:type="gramStart"/>
      <w:r w:rsidRPr="00DE7D44">
        <w:rPr>
          <w:rFonts w:ascii="Times New Roman" w:hAnsi="Times New Roman" w:cs="Times New Roman"/>
          <w:sz w:val="24"/>
          <w:szCs w:val="24"/>
        </w:rPr>
        <w:t>Соглашение, дополнительное соглашение к соглашению, в том числе дополнительное соглашение о расторжении соглашения (при необходимости), заключается в соответствии с типовой формой, установленной для соответствующего вида субсидии Министерством финансов Российской Федерации, с соблюдением требований о защите государственной тайны, в государственной интегрированной информационной системе управления общественными финансами «Электронный бюджет» (в отношении субсидии, источником финансового обеспечения которой является субвенция, сформированная за счет средств</w:t>
      </w:r>
      <w:proofErr w:type="gramEnd"/>
      <w:r w:rsidRPr="00DE7D44">
        <w:rPr>
          <w:rFonts w:ascii="Times New Roman" w:hAnsi="Times New Roman" w:cs="Times New Roman"/>
          <w:sz w:val="24"/>
          <w:szCs w:val="24"/>
        </w:rPr>
        <w:t xml:space="preserve">, предусмотренных в абзаце третьем пункта 2.9 настоящего Порядка, - в соответствии с типовой формой, установленной </w:t>
      </w:r>
      <w:proofErr w:type="spellStart"/>
      <w:r w:rsidRPr="00DE7D44">
        <w:rPr>
          <w:rFonts w:ascii="Times New Roman" w:hAnsi="Times New Roman" w:cs="Times New Roman"/>
          <w:sz w:val="24"/>
          <w:szCs w:val="24"/>
        </w:rPr>
        <w:t>Финуправлением</w:t>
      </w:r>
      <w:proofErr w:type="spellEnd"/>
      <w:r w:rsidRPr="00DE7D44">
        <w:rPr>
          <w:rFonts w:ascii="Times New Roman" w:hAnsi="Times New Roman" w:cs="Times New Roman"/>
          <w:sz w:val="24"/>
          <w:szCs w:val="24"/>
        </w:rPr>
        <w:t>, министерством финансов Российской Федерации).</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При реорганизации 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DE7D44" w:rsidRPr="00DE7D44" w:rsidRDefault="00DE7D44" w:rsidP="00DE7D44">
      <w:pPr>
        <w:jc w:val="both"/>
        <w:rPr>
          <w:rFonts w:ascii="Times New Roman" w:hAnsi="Times New Roman" w:cs="Times New Roman"/>
          <w:sz w:val="24"/>
          <w:szCs w:val="24"/>
        </w:rPr>
      </w:pPr>
      <w:proofErr w:type="gramStart"/>
      <w:r w:rsidRPr="00DE7D44">
        <w:rPr>
          <w:rFonts w:ascii="Times New Roman" w:hAnsi="Times New Roman" w:cs="Times New Roman"/>
          <w:sz w:val="24"/>
          <w:szCs w:val="24"/>
        </w:rPr>
        <w:t>При реорганизации получателя,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w:t>
      </w:r>
      <w:proofErr w:type="gramEnd"/>
      <w:r w:rsidRPr="00DE7D44">
        <w:rPr>
          <w:rFonts w:ascii="Times New Roman" w:hAnsi="Times New Roman" w:cs="Times New Roman"/>
          <w:sz w:val="24"/>
          <w:szCs w:val="24"/>
        </w:rPr>
        <w:t xml:space="preserve">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w:t>
      </w:r>
      <w:r w:rsidRPr="00DE7D44">
        <w:rPr>
          <w:rFonts w:ascii="Times New Roman" w:hAnsi="Times New Roman" w:cs="Times New Roman"/>
          <w:sz w:val="24"/>
          <w:szCs w:val="24"/>
        </w:rPr>
        <w:lastRenderedPageBreak/>
        <w:t>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DE7D44" w:rsidRPr="00DE7D44" w:rsidRDefault="00DE7D44" w:rsidP="00DE7D44">
      <w:pPr>
        <w:jc w:val="both"/>
        <w:rPr>
          <w:rFonts w:ascii="Times New Roman" w:hAnsi="Times New Roman" w:cs="Times New Roman"/>
          <w:sz w:val="24"/>
          <w:szCs w:val="24"/>
        </w:rPr>
      </w:pPr>
      <w:proofErr w:type="gramStart"/>
      <w:r w:rsidRPr="00DE7D44">
        <w:rPr>
          <w:rFonts w:ascii="Times New Roman" w:hAnsi="Times New Roman" w:cs="Times New Roman"/>
          <w:sz w:val="24"/>
          <w:szCs w:val="24"/>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w:t>
      </w:r>
      <w:proofErr w:type="gramEnd"/>
      <w:r w:rsidRPr="00DE7D44">
        <w:rPr>
          <w:rFonts w:ascii="Times New Roman" w:hAnsi="Times New Roman" w:cs="Times New Roman"/>
          <w:sz w:val="24"/>
          <w:szCs w:val="24"/>
        </w:rPr>
        <w:t xml:space="preserve"> </w:t>
      </w:r>
      <w:proofErr w:type="gramStart"/>
      <w:r w:rsidRPr="00DE7D44">
        <w:rPr>
          <w:rFonts w:ascii="Times New Roman" w:hAnsi="Times New Roman" w:cs="Times New Roman"/>
          <w:sz w:val="24"/>
          <w:szCs w:val="24"/>
        </w:rPr>
        <w:t>обязательстве</w:t>
      </w:r>
      <w:proofErr w:type="gramEnd"/>
      <w:r w:rsidRPr="00DE7D44">
        <w:rPr>
          <w:rFonts w:ascii="Times New Roman" w:hAnsi="Times New Roman" w:cs="Times New Roman"/>
          <w:sz w:val="24"/>
          <w:szCs w:val="24"/>
        </w:rPr>
        <w:t xml:space="preserve"> с указанием стороны в соглашении иного лица, являющегося правопреемником.</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2.14. В соглашение включаются:</w:t>
      </w:r>
    </w:p>
    <w:p w:rsidR="00DE7D44" w:rsidRPr="00DE7D44" w:rsidRDefault="00DE7D44" w:rsidP="00DE7D44">
      <w:pPr>
        <w:jc w:val="both"/>
        <w:rPr>
          <w:rFonts w:ascii="Times New Roman" w:hAnsi="Times New Roman" w:cs="Times New Roman"/>
          <w:sz w:val="24"/>
          <w:szCs w:val="24"/>
        </w:rPr>
      </w:pPr>
      <w:proofErr w:type="gramStart"/>
      <w:r w:rsidRPr="00DE7D44">
        <w:rPr>
          <w:rFonts w:ascii="Times New Roman" w:hAnsi="Times New Roman" w:cs="Times New Roman"/>
          <w:sz w:val="24"/>
          <w:szCs w:val="24"/>
        </w:rPr>
        <w:t>2.14.1. согласие получателя субсидии на осуществление Главным распорядителем и органами муниципального финансового контроля проверок, предусмотренных пунктом 5.1 настоящего Порядка;</w:t>
      </w:r>
      <w:proofErr w:type="gramEnd"/>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 xml:space="preserve">2.14.2. условие о согласовании новых условий соглашения или о расторжении соглашения при </w:t>
      </w:r>
      <w:proofErr w:type="spellStart"/>
      <w:r w:rsidRPr="00DE7D44">
        <w:rPr>
          <w:rFonts w:ascii="Times New Roman" w:hAnsi="Times New Roman" w:cs="Times New Roman"/>
          <w:sz w:val="24"/>
          <w:szCs w:val="24"/>
        </w:rPr>
        <w:t>недостижении</w:t>
      </w:r>
      <w:proofErr w:type="spellEnd"/>
      <w:r w:rsidRPr="00DE7D44">
        <w:rPr>
          <w:rFonts w:ascii="Times New Roman" w:hAnsi="Times New Roman" w:cs="Times New Roman"/>
          <w:sz w:val="24"/>
          <w:szCs w:val="24"/>
        </w:rPr>
        <w:t xml:space="preserve">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2.14.3. обязательства получателя субсидии:</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по достижению значения результата предоставления субсидии, указанного в пункте 2.15 настоящего Порядка, и предоставлению отчета о достижении значений результатов предоставления субсидии;</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 (в том числе за год предоставления субсидии);</w:t>
      </w:r>
    </w:p>
    <w:p w:rsidR="00DE7D44" w:rsidRPr="00DE7D44" w:rsidRDefault="00DE7D44" w:rsidP="00DE7D44">
      <w:pPr>
        <w:jc w:val="both"/>
        <w:rPr>
          <w:rFonts w:ascii="Times New Roman" w:hAnsi="Times New Roman" w:cs="Times New Roman"/>
          <w:sz w:val="24"/>
          <w:szCs w:val="24"/>
        </w:rPr>
      </w:pPr>
      <w:proofErr w:type="gramStart"/>
      <w:r w:rsidRPr="00DE7D44">
        <w:rPr>
          <w:rFonts w:ascii="Times New Roman" w:hAnsi="Times New Roman" w:cs="Times New Roman"/>
          <w:sz w:val="24"/>
          <w:szCs w:val="24"/>
        </w:rPr>
        <w:t>по обеспечению уровня среднемесячной заработной платы, не ниже среднемесячной заработной платы по соответствующему виду экономической деятельности в Нижегородской области (по данным территориального органа Федеральной службы государственной статистики по Нижегородской области) на момент получения и в период предоставления государственной поддержки (для получения субсидии, источник финансового обеспечения которой указан в абзаце третьем пункта 2.9 настоящего Порядка, получателями – юридическими лицами после 1 апреля</w:t>
      </w:r>
      <w:proofErr w:type="gramEnd"/>
      <w:r w:rsidRPr="00DE7D44">
        <w:rPr>
          <w:rFonts w:ascii="Times New Roman" w:hAnsi="Times New Roman" w:cs="Times New Roman"/>
          <w:sz w:val="24"/>
          <w:szCs w:val="24"/>
        </w:rPr>
        <w:t xml:space="preserve"> </w:t>
      </w:r>
      <w:proofErr w:type="gramStart"/>
      <w:r w:rsidRPr="00DE7D44">
        <w:rPr>
          <w:rFonts w:ascii="Times New Roman" w:hAnsi="Times New Roman" w:cs="Times New Roman"/>
          <w:sz w:val="24"/>
          <w:szCs w:val="24"/>
        </w:rPr>
        <w:t xml:space="preserve">2024 года); </w:t>
      </w:r>
      <w:proofErr w:type="gramEnd"/>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2.14.4. меры ответственности, предусмотренные разделом 5 настоящего Порядка.</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 xml:space="preserve">2.15. Результатами предоставления субсидий являются: </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 xml:space="preserve">по направлению, указанному в подпункте «а» подпункта 2.8.1 пункта 2 настоящего Порядка, – численность племенного маточного поголовья сельскохозяйственных животных в </w:t>
      </w:r>
      <w:r w:rsidRPr="00DE7D44">
        <w:rPr>
          <w:rFonts w:ascii="Times New Roman" w:hAnsi="Times New Roman" w:cs="Times New Roman"/>
          <w:sz w:val="24"/>
          <w:szCs w:val="24"/>
        </w:rPr>
        <w:lastRenderedPageBreak/>
        <w:t>пересчете на условные головы (голов) по состоянию на 31 декабря года предоставления субсидии;</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по направлению, указанному в подпункте «б» подпункта 2.8.1 пункта 2 настоящего Порядка, – численность племенных быков-производителей, оцененных по качеству потомства или находящихся в процессе оценки этого качества (голов), по состоянию на 31 декабря года предоставления субсидии;</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по направлению, указанному в подпункте «в» подпункта 2.8.1 пункта 2 настоящего Порядка, – доля искусственно осемененных сельскохозяйственных животных в общем поголовье соответствующего вида сельскохозяйственных животных (процентов) за период с 1 января по 31 декабря года получения субсидии;</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по направлению, указанному в абзаце втором подпункта «г» подпункта 2.8.1 пункта 2 настоящего Порядка:</w:t>
      </w:r>
    </w:p>
    <w:p w:rsidR="00DE7D44" w:rsidRPr="00DE7D44" w:rsidRDefault="00DE7D44" w:rsidP="00DE7D44">
      <w:pPr>
        <w:jc w:val="both"/>
        <w:rPr>
          <w:rFonts w:ascii="Times New Roman" w:hAnsi="Times New Roman" w:cs="Times New Roman"/>
          <w:sz w:val="24"/>
          <w:szCs w:val="24"/>
        </w:rPr>
      </w:pPr>
      <w:proofErr w:type="gramStart"/>
      <w:r w:rsidRPr="00DE7D44">
        <w:rPr>
          <w:rFonts w:ascii="Times New Roman" w:hAnsi="Times New Roman" w:cs="Times New Roman"/>
          <w:sz w:val="24"/>
          <w:szCs w:val="24"/>
        </w:rPr>
        <w:t>а) для получателей субсидии, включенных в государственный племенной регистр, - прирост маточного поголовья сельскохозяйственных животных за год, в котором получена субсидия, по отношению к предыдущему году (процентов) по состоянию на 31 декабря года получения субсидии или на 31 декабря года предшествующего году получения субсидии, или на 31 декабря года следующего за годом получения субсидии, в зависимости от половозрастной группы и срока</w:t>
      </w:r>
      <w:proofErr w:type="gramEnd"/>
      <w:r w:rsidRPr="00DE7D44">
        <w:rPr>
          <w:rFonts w:ascii="Times New Roman" w:hAnsi="Times New Roman" w:cs="Times New Roman"/>
          <w:sz w:val="24"/>
          <w:szCs w:val="24"/>
        </w:rPr>
        <w:t xml:space="preserve"> приобретения;</w:t>
      </w:r>
    </w:p>
    <w:p w:rsidR="00DE7D44" w:rsidRPr="00DE7D44" w:rsidRDefault="00DE7D44" w:rsidP="00DE7D44">
      <w:pPr>
        <w:jc w:val="both"/>
        <w:rPr>
          <w:rFonts w:ascii="Times New Roman" w:hAnsi="Times New Roman" w:cs="Times New Roman"/>
          <w:sz w:val="24"/>
          <w:szCs w:val="24"/>
        </w:rPr>
      </w:pPr>
      <w:proofErr w:type="gramStart"/>
      <w:r w:rsidRPr="00DE7D44">
        <w:rPr>
          <w:rFonts w:ascii="Times New Roman" w:hAnsi="Times New Roman" w:cs="Times New Roman"/>
          <w:sz w:val="24"/>
          <w:szCs w:val="24"/>
        </w:rPr>
        <w:t>б) для получателей субсидии, не включенных в государственный племенной регистр, - прирост производства молока за год, в котором получена субсидия, по отношению к предыдущему году (тонн) по состоянию на 31 декабря года получения субсидии или на 31 декабря года предшествующего году получения субсидии, или на 31 декабря года следующего за годом получения субсидии, в зависимости от половозрастной группы и срока приобретения;</w:t>
      </w:r>
      <w:proofErr w:type="gramEnd"/>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по направлению, указанному в абзаце третьем подпункта «г» подпункта 2.8.1 пункта 2 настоящего Порядка, – поголовье крупного рогатого скота специализированных мясных пород (голов) по состоянию на 31 декабря года получения субсидии;</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по направлению, указанному в подпункте «д» подпункта 2.8.1 пункта 2 настоящего Порядка, – поголовье племенных быков-производителей и племенных бычков (голов) по состоянию на 31 декабря года получения субсидии;</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по направлению, указанному в подпункте «е» подпункта 2.8.1 пункта 2 настоящего Порядка, – поголовье овец и коз (голов) по состоянию на 31 декабря года получения субсидии;</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по направлению, указанному в подпункте «ж» подпункта 2.8.1 пункта 2 настоящего Порядка, – численность поголовья крупного рогатого скота, прошедшего геномную оценку племенной ценности (голов) по состоянию на 31 декабря года получения субсидии.</w:t>
      </w:r>
    </w:p>
    <w:p w:rsidR="00DE7D44" w:rsidRPr="00DE7D44" w:rsidRDefault="00DE7D44" w:rsidP="00DE7D44">
      <w:pPr>
        <w:jc w:val="both"/>
        <w:rPr>
          <w:rFonts w:ascii="Times New Roman" w:hAnsi="Times New Roman" w:cs="Times New Roman"/>
          <w:sz w:val="24"/>
          <w:szCs w:val="24"/>
        </w:rPr>
      </w:pPr>
      <w:proofErr w:type="gramStart"/>
      <w:r w:rsidRPr="00DE7D44">
        <w:rPr>
          <w:rFonts w:ascii="Times New Roman" w:hAnsi="Times New Roman" w:cs="Times New Roman"/>
          <w:sz w:val="24"/>
          <w:szCs w:val="24"/>
        </w:rPr>
        <w:t xml:space="preserve">Результат предоставления субсидии соответствует типу результата предоставления субсидии «Производство (реализация) продукции», предусмотренному Порядком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w:t>
      </w:r>
      <w:r w:rsidRPr="00DE7D44">
        <w:rPr>
          <w:rFonts w:ascii="Times New Roman" w:hAnsi="Times New Roman" w:cs="Times New Roman"/>
          <w:sz w:val="24"/>
          <w:szCs w:val="24"/>
        </w:rPr>
        <w:lastRenderedPageBreak/>
        <w:t>лицам - производителям товаров, работ, услуг, утвержденным приказом Министерства финансов Российской Федерации от 29 сентября 2021 года № 138н (далее – порядок проведения мониторинга).</w:t>
      </w:r>
      <w:proofErr w:type="gramEnd"/>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2.16. Перечисление субсидии осуществляется Главным распорядителем в установленном законодательством порядке в пределах утвержденных и доведенных до него бюджетных ассигнований и лимитов бюджетных обязательств на предоставление субсидии.</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Субсидия перечисляется на расчетные счета получателей, указанные получателями субсидии в соглашении, не позднее десятого рабочего дня со дня заключения соглашения.</w:t>
      </w:r>
    </w:p>
    <w:p w:rsidR="00DE7D44" w:rsidRPr="00DE7D44" w:rsidRDefault="00DE7D44" w:rsidP="00DE7D44">
      <w:pPr>
        <w:jc w:val="center"/>
        <w:rPr>
          <w:rFonts w:ascii="Times New Roman" w:hAnsi="Times New Roman" w:cs="Times New Roman"/>
          <w:b/>
          <w:sz w:val="24"/>
          <w:szCs w:val="24"/>
        </w:rPr>
      </w:pPr>
      <w:r w:rsidRPr="00DE7D44">
        <w:rPr>
          <w:rFonts w:ascii="Times New Roman" w:hAnsi="Times New Roman" w:cs="Times New Roman"/>
          <w:b/>
          <w:sz w:val="24"/>
          <w:szCs w:val="24"/>
        </w:rPr>
        <w:t>3. Требования к предоставлению отчетности</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 xml:space="preserve">3.1. </w:t>
      </w:r>
      <w:proofErr w:type="gramStart"/>
      <w:r w:rsidRPr="00DE7D44">
        <w:rPr>
          <w:rFonts w:ascii="Times New Roman" w:hAnsi="Times New Roman" w:cs="Times New Roman"/>
          <w:sz w:val="24"/>
          <w:szCs w:val="24"/>
        </w:rPr>
        <w:t>Получатель субсидии ежеквартально, в срок до 20 числа месяца, следующего за отчетным кварталом, а за 4 квартал – не позднее 31 января года, следующего за отчетным, представляет Главному распорядителю отчет о достижении значений результатов предоставления субсидии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roofErr w:type="gramEnd"/>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При предоставлении субсидии, источником финансового обеспечения которой является субвенция, сформированная за счет средств, предусмотренных в абзаце третьем пункта 2.9 настоящего Порядка, отчет о достижении значений результатов предоставления субсидии представляется по формам, предусмотренным типовыми формами, установленными финансовым органом муниципального образования.</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 xml:space="preserve">3.2. Проверка представленной получателем субсидии отчетности осуществляется Главным распорядителем в течение 30 календарных дней </w:t>
      </w:r>
      <w:proofErr w:type="gramStart"/>
      <w:r w:rsidRPr="00DE7D44">
        <w:rPr>
          <w:rFonts w:ascii="Times New Roman" w:hAnsi="Times New Roman" w:cs="Times New Roman"/>
          <w:sz w:val="24"/>
          <w:szCs w:val="24"/>
        </w:rPr>
        <w:t>с даты поступления</w:t>
      </w:r>
      <w:proofErr w:type="gramEnd"/>
      <w:r w:rsidRPr="00DE7D44">
        <w:rPr>
          <w:rFonts w:ascii="Times New Roman" w:hAnsi="Times New Roman" w:cs="Times New Roman"/>
          <w:sz w:val="24"/>
          <w:szCs w:val="24"/>
        </w:rPr>
        <w:t xml:space="preserve"> указанной отчетности.</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3.3. Получатели субсидии несут ответственность за достоверность представляемых в отчетности сведений.</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 xml:space="preserve">3.4. Главный распорядитель ежегодно на основании отчетности, представленной в соответствии с пунктом 3.1 настоящего Порядка, оценивает эффективность использования субсидии путем </w:t>
      </w:r>
      <w:proofErr w:type="gramStart"/>
      <w:r w:rsidRPr="00DE7D44">
        <w:rPr>
          <w:rFonts w:ascii="Times New Roman" w:hAnsi="Times New Roman" w:cs="Times New Roman"/>
          <w:sz w:val="24"/>
          <w:szCs w:val="24"/>
        </w:rPr>
        <w:t>сопоставления</w:t>
      </w:r>
      <w:proofErr w:type="gramEnd"/>
      <w:r w:rsidRPr="00DE7D44">
        <w:rPr>
          <w:rFonts w:ascii="Times New Roman" w:hAnsi="Times New Roman" w:cs="Times New Roman"/>
          <w:sz w:val="24"/>
          <w:szCs w:val="24"/>
        </w:rPr>
        <w:t xml:space="preserve"> фактически достигнутого получателем значения результата предоставления субсидии с конечным значением результата предоставления субсидии, установленным в соглашении.</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Сводная информация о результатах предоставления субсидии направляется Главным распорядителем в Минсельхозпрод в порядке и в срок, установленные Минсельхозпродом.</w:t>
      </w:r>
    </w:p>
    <w:p w:rsidR="00DE7D44" w:rsidRPr="00DE7D44" w:rsidRDefault="00DE7D44" w:rsidP="00DE7D44">
      <w:pPr>
        <w:jc w:val="center"/>
        <w:rPr>
          <w:rFonts w:ascii="Times New Roman" w:hAnsi="Times New Roman" w:cs="Times New Roman"/>
          <w:b/>
          <w:sz w:val="24"/>
          <w:szCs w:val="24"/>
        </w:rPr>
      </w:pPr>
      <w:r w:rsidRPr="00DE7D44">
        <w:rPr>
          <w:rFonts w:ascii="Times New Roman" w:hAnsi="Times New Roman" w:cs="Times New Roman"/>
          <w:b/>
          <w:sz w:val="24"/>
          <w:szCs w:val="24"/>
        </w:rPr>
        <w:t>4.</w:t>
      </w:r>
      <w:r w:rsidRPr="00DE7D44">
        <w:rPr>
          <w:rFonts w:ascii="Times New Roman" w:hAnsi="Times New Roman" w:cs="Times New Roman"/>
          <w:b/>
          <w:sz w:val="24"/>
          <w:szCs w:val="24"/>
        </w:rPr>
        <w:tab/>
        <w:t>Мониторинг достижения результатов предоставления субсидии</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4.1. Главный распорядитель осуществляет мониторинг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lastRenderedPageBreak/>
        <w:t>4.2. Мониторинг достижения результата предоставления субсидии проводится не реже одного раза в год.</w:t>
      </w:r>
    </w:p>
    <w:p w:rsidR="00DE7D44" w:rsidRPr="00DE7D44" w:rsidRDefault="00DE7D44" w:rsidP="00DE7D44">
      <w:pPr>
        <w:jc w:val="center"/>
        <w:rPr>
          <w:rFonts w:ascii="Times New Roman" w:hAnsi="Times New Roman" w:cs="Times New Roman"/>
          <w:b/>
          <w:sz w:val="24"/>
          <w:szCs w:val="24"/>
        </w:rPr>
      </w:pPr>
      <w:r w:rsidRPr="00DE7D44">
        <w:rPr>
          <w:rFonts w:ascii="Times New Roman" w:hAnsi="Times New Roman" w:cs="Times New Roman"/>
          <w:b/>
          <w:sz w:val="24"/>
          <w:szCs w:val="24"/>
        </w:rPr>
        <w:t xml:space="preserve">5. Требования об осуществлении </w:t>
      </w:r>
      <w:proofErr w:type="gramStart"/>
      <w:r w:rsidRPr="00DE7D44">
        <w:rPr>
          <w:rFonts w:ascii="Times New Roman" w:hAnsi="Times New Roman" w:cs="Times New Roman"/>
          <w:b/>
          <w:sz w:val="24"/>
          <w:szCs w:val="24"/>
        </w:rPr>
        <w:t>контроля за</w:t>
      </w:r>
      <w:proofErr w:type="gramEnd"/>
      <w:r w:rsidRPr="00DE7D44">
        <w:rPr>
          <w:rFonts w:ascii="Times New Roman" w:hAnsi="Times New Roman" w:cs="Times New Roman"/>
          <w:b/>
          <w:sz w:val="24"/>
          <w:szCs w:val="24"/>
        </w:rPr>
        <w:t xml:space="preserve"> соблюдением</w:t>
      </w:r>
    </w:p>
    <w:p w:rsidR="00DE7D44" w:rsidRPr="00DE7D44" w:rsidRDefault="00DE7D44" w:rsidP="00DE7D44">
      <w:pPr>
        <w:jc w:val="center"/>
        <w:rPr>
          <w:rFonts w:ascii="Times New Roman" w:hAnsi="Times New Roman" w:cs="Times New Roman"/>
          <w:b/>
          <w:sz w:val="24"/>
          <w:szCs w:val="24"/>
        </w:rPr>
      </w:pPr>
      <w:r w:rsidRPr="00DE7D44">
        <w:rPr>
          <w:rFonts w:ascii="Times New Roman" w:hAnsi="Times New Roman" w:cs="Times New Roman"/>
          <w:b/>
          <w:sz w:val="24"/>
          <w:szCs w:val="24"/>
        </w:rPr>
        <w:t>условий и порядка предоставления субсидий</w:t>
      </w:r>
    </w:p>
    <w:p w:rsidR="00DE7D44" w:rsidRPr="00DE7D44" w:rsidRDefault="00DE7D44" w:rsidP="00DE7D44">
      <w:pPr>
        <w:jc w:val="center"/>
        <w:rPr>
          <w:rFonts w:ascii="Times New Roman" w:hAnsi="Times New Roman" w:cs="Times New Roman"/>
          <w:b/>
          <w:sz w:val="24"/>
          <w:szCs w:val="24"/>
        </w:rPr>
      </w:pPr>
      <w:r w:rsidRPr="00DE7D44">
        <w:rPr>
          <w:rFonts w:ascii="Times New Roman" w:hAnsi="Times New Roman" w:cs="Times New Roman"/>
          <w:b/>
          <w:sz w:val="24"/>
          <w:szCs w:val="24"/>
        </w:rPr>
        <w:t>и ответственности за их нарушение</w:t>
      </w:r>
    </w:p>
    <w:p w:rsidR="00DE7D44" w:rsidRPr="00DE7D44" w:rsidRDefault="00DE7D44" w:rsidP="00DE7D44">
      <w:pPr>
        <w:jc w:val="both"/>
        <w:rPr>
          <w:rFonts w:ascii="Times New Roman" w:hAnsi="Times New Roman" w:cs="Times New Roman"/>
          <w:sz w:val="24"/>
          <w:szCs w:val="24"/>
        </w:rPr>
      </w:pPr>
      <w:bookmarkStart w:id="0" w:name="_GoBack"/>
      <w:bookmarkEnd w:id="0"/>
      <w:r w:rsidRPr="00DE7D44">
        <w:rPr>
          <w:rFonts w:ascii="Times New Roman" w:hAnsi="Times New Roman" w:cs="Times New Roman"/>
          <w:sz w:val="24"/>
          <w:szCs w:val="24"/>
        </w:rPr>
        <w:t xml:space="preserve">5.1. Главный распорядитель и органы муниципального финансового контроля осуществляют </w:t>
      </w:r>
      <w:proofErr w:type="gramStart"/>
      <w:r w:rsidRPr="00DE7D44">
        <w:rPr>
          <w:rFonts w:ascii="Times New Roman" w:hAnsi="Times New Roman" w:cs="Times New Roman"/>
          <w:sz w:val="24"/>
          <w:szCs w:val="24"/>
        </w:rPr>
        <w:t>контроль за</w:t>
      </w:r>
      <w:proofErr w:type="gramEnd"/>
      <w:r w:rsidRPr="00DE7D44">
        <w:rPr>
          <w:rFonts w:ascii="Times New Roman" w:hAnsi="Times New Roman" w:cs="Times New Roman"/>
          <w:sz w:val="24"/>
          <w:szCs w:val="24"/>
        </w:rPr>
        <w:t xml:space="preserve"> соблюдением условий и порядка предоставления субсидии, установленных настоящим Порядком и соглашением.</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 xml:space="preserve">В рамках контроля Главный распорядитель осуществляет проверку соблюдения получателем субсидии условий и порядка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Бюджетного кодекса Российской Федерации. </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 xml:space="preserve">5.2. Получатель субсидии несет ответственность за нарушение условий и порядка предоставления субсидии, установленных настоящим Порядком и соглашением, в соответствии с действующим законодательством. </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5.3.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 xml:space="preserve">5.3.1. В случае нарушения получателем субсидии условий предоставления субсидии, установленных настоящим Порядком и соглашением, </w:t>
      </w:r>
      <w:proofErr w:type="gramStart"/>
      <w:r w:rsidRPr="00DE7D44">
        <w:rPr>
          <w:rFonts w:ascii="Times New Roman" w:hAnsi="Times New Roman" w:cs="Times New Roman"/>
          <w:sz w:val="24"/>
          <w:szCs w:val="24"/>
        </w:rPr>
        <w:t>выявленных</w:t>
      </w:r>
      <w:proofErr w:type="gramEnd"/>
      <w:r w:rsidRPr="00DE7D44">
        <w:rPr>
          <w:rFonts w:ascii="Times New Roman" w:hAnsi="Times New Roman" w:cs="Times New Roman"/>
          <w:sz w:val="24"/>
          <w:szCs w:val="24"/>
        </w:rPr>
        <w:t xml:space="preserve"> в том числе по фактам проверок, проведенных Главным распорядителем и (или) органами муниципального финансового контроля, получатель субсидии обязан в соответствии с предписанием (требованием) устранить факты нарушения условий предоставления субсидии либо вернуть в доход местного бюджета средства субсидии в порядке, установленном пунктом 2.12 настоящего Порядка, в размере, указанном в предписании (требовании).</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 xml:space="preserve">5.3.2. В случае </w:t>
      </w:r>
      <w:proofErr w:type="spellStart"/>
      <w:r w:rsidRPr="00DE7D44">
        <w:rPr>
          <w:rFonts w:ascii="Times New Roman" w:hAnsi="Times New Roman" w:cs="Times New Roman"/>
          <w:sz w:val="24"/>
          <w:szCs w:val="24"/>
        </w:rPr>
        <w:t>недостижения</w:t>
      </w:r>
      <w:proofErr w:type="spellEnd"/>
      <w:r w:rsidRPr="00DE7D44">
        <w:rPr>
          <w:rFonts w:ascii="Times New Roman" w:hAnsi="Times New Roman" w:cs="Times New Roman"/>
          <w:sz w:val="24"/>
          <w:szCs w:val="24"/>
        </w:rPr>
        <w:t xml:space="preserve"> получателем субсидии значения результата предоставления субсидии, установленного в соглашении, получатель субсидии обязан вернуть в доход местного бюджета субсидию (часть субсидии) в объеме (</w:t>
      </w:r>
      <w:proofErr w:type="spellStart"/>
      <w:proofErr w:type="gramStart"/>
      <w:r w:rsidRPr="00DE7D44">
        <w:rPr>
          <w:rFonts w:ascii="Times New Roman" w:hAnsi="Times New Roman" w:cs="Times New Roman"/>
          <w:sz w:val="24"/>
          <w:szCs w:val="24"/>
        </w:rPr>
        <w:t>V</w:t>
      </w:r>
      <w:proofErr w:type="gramEnd"/>
      <w:r w:rsidRPr="00DE7D44">
        <w:rPr>
          <w:rFonts w:ascii="Times New Roman" w:hAnsi="Times New Roman" w:cs="Times New Roman"/>
          <w:sz w:val="24"/>
          <w:szCs w:val="24"/>
        </w:rPr>
        <w:t>возврата</w:t>
      </w:r>
      <w:proofErr w:type="spellEnd"/>
      <w:r w:rsidRPr="00DE7D44">
        <w:rPr>
          <w:rFonts w:ascii="Times New Roman" w:hAnsi="Times New Roman" w:cs="Times New Roman"/>
          <w:sz w:val="24"/>
          <w:szCs w:val="24"/>
        </w:rPr>
        <w:t>), рассчитанном по следующей формуле:</w:t>
      </w:r>
    </w:p>
    <w:p w:rsidR="00DE7D44" w:rsidRPr="00DE7D44" w:rsidRDefault="00DE7D44" w:rsidP="00DE7D44">
      <w:pPr>
        <w:jc w:val="center"/>
        <w:rPr>
          <w:rFonts w:ascii="Times New Roman" w:hAnsi="Times New Roman" w:cs="Times New Roman"/>
          <w:sz w:val="24"/>
          <w:szCs w:val="24"/>
        </w:rPr>
      </w:pPr>
      <w:proofErr w:type="spellStart"/>
      <w:proofErr w:type="gramStart"/>
      <w:r w:rsidRPr="00DE7D44">
        <w:rPr>
          <w:rFonts w:ascii="Times New Roman" w:hAnsi="Times New Roman" w:cs="Times New Roman"/>
          <w:sz w:val="24"/>
          <w:szCs w:val="24"/>
        </w:rPr>
        <w:t>V</w:t>
      </w:r>
      <w:proofErr w:type="gramEnd"/>
      <w:r w:rsidRPr="00DE7D44">
        <w:rPr>
          <w:rFonts w:ascii="Times New Roman" w:hAnsi="Times New Roman" w:cs="Times New Roman"/>
          <w:sz w:val="24"/>
          <w:szCs w:val="24"/>
        </w:rPr>
        <w:t>возврата</w:t>
      </w:r>
      <w:proofErr w:type="spellEnd"/>
      <w:r w:rsidRPr="00DE7D44">
        <w:rPr>
          <w:rFonts w:ascii="Times New Roman" w:hAnsi="Times New Roman" w:cs="Times New Roman"/>
          <w:sz w:val="24"/>
          <w:szCs w:val="24"/>
        </w:rPr>
        <w:t xml:space="preserve"> = I x (1 - Т / S),</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где:</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I - размер субсидии, предоставленной получателю субсидии;</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Т - фактически достигнутое значение результата предоставления субсидии на отчетную дату;</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S - плановое значение результата предоставления субсидии, установленное соглашением.</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 xml:space="preserve">5.3.3. </w:t>
      </w:r>
      <w:proofErr w:type="gramStart"/>
      <w:r w:rsidRPr="00DE7D44">
        <w:rPr>
          <w:rFonts w:ascii="Times New Roman" w:hAnsi="Times New Roman" w:cs="Times New Roman"/>
          <w:sz w:val="24"/>
          <w:szCs w:val="24"/>
        </w:rPr>
        <w:t xml:space="preserve">В случае нарушения получателем субсидии порядка предоставления субсидии, установленного настоящим Порядком и соглашением, в том числе в случаях </w:t>
      </w:r>
      <w:r w:rsidRPr="00DE7D44">
        <w:rPr>
          <w:rFonts w:ascii="Times New Roman" w:hAnsi="Times New Roman" w:cs="Times New Roman"/>
          <w:sz w:val="24"/>
          <w:szCs w:val="24"/>
        </w:rPr>
        <w:lastRenderedPageBreak/>
        <w:t>непредставления (представления не в полном объеме либо несвоевременного представления) отчетности, предусмотренной разделом 3 настоящего Порядка, выявления несоответствия получателя субсидии категориям получателей субсидии, а также установления факта представления получателем субсидии недостоверной информации, получатель субсидии обязан вернуть в доход местного бюджета средства в размере</w:t>
      </w:r>
      <w:proofErr w:type="gramEnd"/>
      <w:r w:rsidRPr="00DE7D44">
        <w:rPr>
          <w:rFonts w:ascii="Times New Roman" w:hAnsi="Times New Roman" w:cs="Times New Roman"/>
          <w:sz w:val="24"/>
          <w:szCs w:val="24"/>
        </w:rPr>
        <w:t xml:space="preserve"> полученной субсидии.</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Возврат сре</w:t>
      </w:r>
      <w:proofErr w:type="gramStart"/>
      <w:r w:rsidRPr="00DE7D44">
        <w:rPr>
          <w:rFonts w:ascii="Times New Roman" w:hAnsi="Times New Roman" w:cs="Times New Roman"/>
          <w:sz w:val="24"/>
          <w:szCs w:val="24"/>
        </w:rPr>
        <w:t>дств в с</w:t>
      </w:r>
      <w:proofErr w:type="gramEnd"/>
      <w:r w:rsidRPr="00DE7D44">
        <w:rPr>
          <w:rFonts w:ascii="Times New Roman" w:hAnsi="Times New Roman" w:cs="Times New Roman"/>
          <w:sz w:val="24"/>
          <w:szCs w:val="24"/>
        </w:rPr>
        <w:t>оответствии с подпунктами 5.3.2 и 5.3.3 настоящего пункта осуществляется на основании уведомления Главного распорядителя в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5.4. Основанием для освобождения получателей субсидии от применения мер ответственности, предусмотренных пунктом 5.3 настоящего Порядка,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rsidR="00DE7D44" w:rsidRPr="00DE7D44" w:rsidRDefault="00DE7D44" w:rsidP="00DE7D44">
      <w:pPr>
        <w:jc w:val="both"/>
        <w:rPr>
          <w:rFonts w:ascii="Times New Roman" w:hAnsi="Times New Roman" w:cs="Times New Roman"/>
          <w:sz w:val="24"/>
          <w:szCs w:val="24"/>
        </w:rPr>
      </w:pPr>
      <w:proofErr w:type="gramStart"/>
      <w:r w:rsidRPr="00DE7D44">
        <w:rPr>
          <w:rFonts w:ascii="Times New Roman" w:hAnsi="Times New Roman" w:cs="Times New Roman"/>
          <w:sz w:val="24"/>
          <w:szCs w:val="24"/>
        </w:rP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roofErr w:type="gramEnd"/>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DE7D44" w:rsidRPr="00DE7D44" w:rsidRDefault="00DE7D44" w:rsidP="00DE7D44">
      <w:pPr>
        <w:jc w:val="both"/>
        <w:rPr>
          <w:rFonts w:ascii="Times New Roman" w:hAnsi="Times New Roman" w:cs="Times New Roman"/>
          <w:sz w:val="24"/>
          <w:szCs w:val="24"/>
        </w:rPr>
      </w:pPr>
      <w:r w:rsidRPr="00DE7D44">
        <w:rPr>
          <w:rFonts w:ascii="Times New Roman" w:hAnsi="Times New Roman" w:cs="Times New Roman"/>
          <w:sz w:val="24"/>
          <w:szCs w:val="24"/>
        </w:rPr>
        <w:t>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rsidR="00DE7D44" w:rsidRDefault="00DE7D44" w:rsidP="00DE7D44">
      <w:pPr>
        <w:jc w:val="both"/>
        <w:rPr>
          <w:rFonts w:ascii="Times New Roman" w:hAnsi="Times New Roman" w:cs="Times New Roman"/>
          <w:sz w:val="24"/>
          <w:szCs w:val="24"/>
        </w:rPr>
      </w:pPr>
      <w:proofErr w:type="gramStart"/>
      <w:r w:rsidRPr="00DE7D44">
        <w:rPr>
          <w:rFonts w:ascii="Times New Roman" w:hAnsi="Times New Roman" w:cs="Times New Roman"/>
          <w:sz w:val="24"/>
          <w:szCs w:val="24"/>
        </w:rPr>
        <w:t>Главный распорядитель на основании представленных получателем субсидии документов, подтверждающих наступление обстоятельств непреодолимой силы, вследствие которых соответствующие обязательства не исполнены, а также информации получателя о предпринимаемых мерах по устранению нарушения,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w:t>
      </w:r>
      <w:proofErr w:type="gramEnd"/>
      <w:r w:rsidRPr="00DE7D44">
        <w:rPr>
          <w:rFonts w:ascii="Times New Roman" w:hAnsi="Times New Roman" w:cs="Times New Roman"/>
          <w:sz w:val="24"/>
          <w:szCs w:val="24"/>
        </w:rPr>
        <w:t xml:space="preserve"> для устранения такого нарушения.</w:t>
      </w:r>
    </w:p>
    <w:sectPr w:rsidR="00DE7D44" w:rsidSect="00122025">
      <w:headerReference w:type="default" r:id="rId8"/>
      <w:pgSz w:w="11906" w:h="16838"/>
      <w:pgMar w:top="993"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B29" w:rsidRDefault="000F0B29" w:rsidP="00465949">
      <w:pPr>
        <w:spacing w:after="0" w:line="240" w:lineRule="auto"/>
      </w:pPr>
      <w:r>
        <w:separator/>
      </w:r>
    </w:p>
  </w:endnote>
  <w:endnote w:type="continuationSeparator" w:id="0">
    <w:p w:rsidR="000F0B29" w:rsidRDefault="000F0B29" w:rsidP="00465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B29" w:rsidRDefault="000F0B29" w:rsidP="00465949">
      <w:pPr>
        <w:spacing w:after="0" w:line="240" w:lineRule="auto"/>
      </w:pPr>
      <w:r>
        <w:separator/>
      </w:r>
    </w:p>
  </w:footnote>
  <w:footnote w:type="continuationSeparator" w:id="0">
    <w:p w:rsidR="000F0B29" w:rsidRDefault="000F0B29" w:rsidP="004659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949" w:rsidRDefault="00465949">
    <w:pPr>
      <w:pStyle w:val="a4"/>
      <w:jc w:val="center"/>
    </w:pPr>
  </w:p>
  <w:p w:rsidR="00465949" w:rsidRDefault="0046594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44DFE"/>
    <w:multiLevelType w:val="hybridMultilevel"/>
    <w:tmpl w:val="7414BC42"/>
    <w:lvl w:ilvl="0" w:tplc="3AAA1DE0">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949"/>
    <w:rsid w:val="00047F9D"/>
    <w:rsid w:val="00061824"/>
    <w:rsid w:val="00075B2C"/>
    <w:rsid w:val="000C320D"/>
    <w:rsid w:val="000F0B29"/>
    <w:rsid w:val="00122025"/>
    <w:rsid w:val="001C30B6"/>
    <w:rsid w:val="001D6F95"/>
    <w:rsid w:val="00212C9F"/>
    <w:rsid w:val="00257D12"/>
    <w:rsid w:val="00296B81"/>
    <w:rsid w:val="002C46D5"/>
    <w:rsid w:val="002C76C8"/>
    <w:rsid w:val="00321E98"/>
    <w:rsid w:val="003247C9"/>
    <w:rsid w:val="003420E6"/>
    <w:rsid w:val="003613ED"/>
    <w:rsid w:val="00363ECC"/>
    <w:rsid w:val="00382260"/>
    <w:rsid w:val="003A71EE"/>
    <w:rsid w:val="00442421"/>
    <w:rsid w:val="00445A49"/>
    <w:rsid w:val="00452C43"/>
    <w:rsid w:val="00460C4C"/>
    <w:rsid w:val="00465949"/>
    <w:rsid w:val="004661C8"/>
    <w:rsid w:val="00491685"/>
    <w:rsid w:val="004A70D2"/>
    <w:rsid w:val="004C6AD8"/>
    <w:rsid w:val="004D694E"/>
    <w:rsid w:val="005055EC"/>
    <w:rsid w:val="005F6BDC"/>
    <w:rsid w:val="00600762"/>
    <w:rsid w:val="00621E12"/>
    <w:rsid w:val="006B5D7B"/>
    <w:rsid w:val="006F0D4E"/>
    <w:rsid w:val="0078485E"/>
    <w:rsid w:val="007C00E1"/>
    <w:rsid w:val="008735FE"/>
    <w:rsid w:val="009116EE"/>
    <w:rsid w:val="00952FCB"/>
    <w:rsid w:val="00A01C9A"/>
    <w:rsid w:val="00AA158F"/>
    <w:rsid w:val="00AE03B0"/>
    <w:rsid w:val="00AF120C"/>
    <w:rsid w:val="00AF572B"/>
    <w:rsid w:val="00B459FD"/>
    <w:rsid w:val="00B7028A"/>
    <w:rsid w:val="00B76916"/>
    <w:rsid w:val="00B8244A"/>
    <w:rsid w:val="00C04307"/>
    <w:rsid w:val="00C74FA2"/>
    <w:rsid w:val="00CA303A"/>
    <w:rsid w:val="00CE649D"/>
    <w:rsid w:val="00D92D1F"/>
    <w:rsid w:val="00DE2955"/>
    <w:rsid w:val="00DE7D44"/>
    <w:rsid w:val="00DF01B5"/>
    <w:rsid w:val="00E63DE8"/>
    <w:rsid w:val="00E92B86"/>
    <w:rsid w:val="00E96728"/>
    <w:rsid w:val="00ED21C3"/>
    <w:rsid w:val="00EE722E"/>
    <w:rsid w:val="00F0313F"/>
    <w:rsid w:val="00F62B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65949"/>
    <w:pPr>
      <w:spacing w:after="0" w:line="240" w:lineRule="auto"/>
    </w:pPr>
  </w:style>
  <w:style w:type="paragraph" w:styleId="a4">
    <w:name w:val="header"/>
    <w:basedOn w:val="a"/>
    <w:link w:val="a5"/>
    <w:uiPriority w:val="99"/>
    <w:unhideWhenUsed/>
    <w:rsid w:val="0046594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65949"/>
  </w:style>
  <w:style w:type="paragraph" w:styleId="a6">
    <w:name w:val="footer"/>
    <w:basedOn w:val="a"/>
    <w:link w:val="a7"/>
    <w:uiPriority w:val="99"/>
    <w:unhideWhenUsed/>
    <w:rsid w:val="0046594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65949"/>
  </w:style>
  <w:style w:type="paragraph" w:styleId="a8">
    <w:name w:val="Balloon Text"/>
    <w:basedOn w:val="a"/>
    <w:link w:val="a9"/>
    <w:uiPriority w:val="99"/>
    <w:semiHidden/>
    <w:unhideWhenUsed/>
    <w:rsid w:val="00A01C9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01C9A"/>
    <w:rPr>
      <w:rFonts w:ascii="Tahoma" w:hAnsi="Tahoma" w:cs="Tahoma"/>
      <w:sz w:val="16"/>
      <w:szCs w:val="16"/>
    </w:rPr>
  </w:style>
  <w:style w:type="paragraph" w:styleId="aa">
    <w:name w:val="List Paragraph"/>
    <w:basedOn w:val="a"/>
    <w:uiPriority w:val="34"/>
    <w:qFormat/>
    <w:rsid w:val="008735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65949"/>
    <w:pPr>
      <w:spacing w:after="0" w:line="240" w:lineRule="auto"/>
    </w:pPr>
  </w:style>
  <w:style w:type="paragraph" w:styleId="a4">
    <w:name w:val="header"/>
    <w:basedOn w:val="a"/>
    <w:link w:val="a5"/>
    <w:uiPriority w:val="99"/>
    <w:unhideWhenUsed/>
    <w:rsid w:val="0046594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65949"/>
  </w:style>
  <w:style w:type="paragraph" w:styleId="a6">
    <w:name w:val="footer"/>
    <w:basedOn w:val="a"/>
    <w:link w:val="a7"/>
    <w:uiPriority w:val="99"/>
    <w:unhideWhenUsed/>
    <w:rsid w:val="0046594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65949"/>
  </w:style>
  <w:style w:type="paragraph" w:styleId="a8">
    <w:name w:val="Balloon Text"/>
    <w:basedOn w:val="a"/>
    <w:link w:val="a9"/>
    <w:uiPriority w:val="99"/>
    <w:semiHidden/>
    <w:unhideWhenUsed/>
    <w:rsid w:val="00A01C9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01C9A"/>
    <w:rPr>
      <w:rFonts w:ascii="Tahoma" w:hAnsi="Tahoma" w:cs="Tahoma"/>
      <w:sz w:val="16"/>
      <w:szCs w:val="16"/>
    </w:rPr>
  </w:style>
  <w:style w:type="paragraph" w:styleId="aa">
    <w:name w:val="List Paragraph"/>
    <w:basedOn w:val="a"/>
    <w:uiPriority w:val="34"/>
    <w:qFormat/>
    <w:rsid w:val="008735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6749</Words>
  <Characters>38472</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Умарова Наталья Анатольевна</dc:creator>
  <cp:lastModifiedBy>Умарова Наталья Анатольевна</cp:lastModifiedBy>
  <cp:revision>3</cp:revision>
  <cp:lastPrinted>2024-02-26T06:50:00Z</cp:lastPrinted>
  <dcterms:created xsi:type="dcterms:W3CDTF">2024-02-26T07:13:00Z</dcterms:created>
  <dcterms:modified xsi:type="dcterms:W3CDTF">2024-02-26T07:20:00Z</dcterms:modified>
</cp:coreProperties>
</file>